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C9" w:rsidRPr="00D90CC9" w:rsidRDefault="00D90CC9" w:rsidP="00D90CC9">
      <w:pPr>
        <w:spacing w:line="360" w:lineRule="auto"/>
        <w:jc w:val="both"/>
        <w:rPr>
          <w:sz w:val="28"/>
          <w:szCs w:val="28"/>
        </w:rPr>
      </w:pPr>
      <w:r w:rsidRPr="00D90CC9">
        <w:rPr>
          <w:sz w:val="28"/>
          <w:szCs w:val="28"/>
        </w:rPr>
        <w:t xml:space="preserve">По результатам государственной итоговой аттестации выпускников </w:t>
      </w:r>
      <w:r>
        <w:rPr>
          <w:sz w:val="28"/>
          <w:szCs w:val="28"/>
        </w:rPr>
        <w:t>11</w:t>
      </w:r>
      <w:r w:rsidRPr="00D90CC9">
        <w:rPr>
          <w:sz w:val="28"/>
          <w:szCs w:val="28"/>
        </w:rPr>
        <w:t xml:space="preserve">-х классов в 2016-2017 учебном году произошло повышение качества знаний по математике на </w:t>
      </w:r>
      <w:r w:rsidR="00665376">
        <w:rPr>
          <w:sz w:val="28"/>
          <w:szCs w:val="28"/>
        </w:rPr>
        <w:t>0,2</w:t>
      </w:r>
      <w:r w:rsidRPr="00D90CC9">
        <w:rPr>
          <w:sz w:val="28"/>
          <w:szCs w:val="28"/>
        </w:rPr>
        <w:t>% и русскому языку 1%. На протяжении трёх лет прослеживается положительная динамика.</w:t>
      </w:r>
    </w:p>
    <w:p w:rsidR="00D90CC9" w:rsidRDefault="00D51F38" w:rsidP="00D90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F38" w:rsidRDefault="00D51F38" w:rsidP="00D90CC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ЕГЭ-2017</w:t>
      </w:r>
    </w:p>
    <w:tbl>
      <w:tblPr>
        <w:tblpPr w:leftFromText="180" w:rightFromText="180" w:bottomFromText="200" w:vertAnchor="text" w:horzAnchor="margin" w:tblpY="247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6"/>
        <w:gridCol w:w="4418"/>
        <w:gridCol w:w="2584"/>
        <w:gridCol w:w="1194"/>
      </w:tblGrid>
      <w:tr w:rsidR="00D90CC9" w:rsidTr="00D90CC9">
        <w:trPr>
          <w:trHeight w:val="3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 xml:space="preserve">Предмет      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Кол</w:t>
            </w:r>
            <w:proofErr w:type="gramStart"/>
            <w:r w:rsidRPr="00D90CC9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90CC9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CC9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D90CC9">
              <w:rPr>
                <w:sz w:val="28"/>
                <w:szCs w:val="28"/>
                <w:lang w:eastAsia="en-US"/>
              </w:rPr>
              <w:t>дав.(%)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балл</w:t>
            </w:r>
          </w:p>
        </w:tc>
      </w:tr>
      <w:tr w:rsidR="00D90CC9" w:rsidTr="00D90CC9">
        <w:trPr>
          <w:trHeight w:val="3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46,2</w:t>
            </w:r>
          </w:p>
        </w:tc>
      </w:tr>
      <w:tr w:rsidR="00D90CC9" w:rsidTr="00D90CC9">
        <w:trPr>
          <w:trHeight w:val="3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Математика баз.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3,4</w:t>
            </w:r>
          </w:p>
        </w:tc>
      </w:tr>
      <w:tr w:rsidR="00D90CC9" w:rsidTr="00D90CC9">
        <w:trPr>
          <w:trHeight w:val="35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 xml:space="preserve">18 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44,8</w:t>
            </w:r>
          </w:p>
        </w:tc>
      </w:tr>
      <w:tr w:rsidR="00D90CC9" w:rsidTr="00D90CC9">
        <w:trPr>
          <w:trHeight w:val="3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43,3</w:t>
            </w:r>
          </w:p>
        </w:tc>
      </w:tr>
      <w:tr w:rsidR="00D90CC9" w:rsidTr="00D90CC9">
        <w:trPr>
          <w:trHeight w:val="3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 xml:space="preserve">22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D90CC9" w:rsidTr="00D90CC9">
        <w:trPr>
          <w:trHeight w:val="35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34,2</w:t>
            </w:r>
          </w:p>
        </w:tc>
      </w:tr>
      <w:tr w:rsidR="00D90CC9" w:rsidTr="00D90CC9">
        <w:trPr>
          <w:trHeight w:val="3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34,5</w:t>
            </w:r>
          </w:p>
        </w:tc>
      </w:tr>
      <w:tr w:rsidR="00D90CC9" w:rsidTr="00D90CC9">
        <w:trPr>
          <w:trHeight w:val="3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 xml:space="preserve">1 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D90CC9" w:rsidTr="00D90CC9">
        <w:trPr>
          <w:trHeight w:val="35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>Математика проф.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90CC9">
              <w:rPr>
                <w:sz w:val="28"/>
                <w:szCs w:val="28"/>
                <w:lang w:eastAsia="en-US"/>
              </w:rPr>
              <w:t xml:space="preserve">7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CC9" w:rsidRPr="00D90CC9" w:rsidRDefault="00D90CC9" w:rsidP="00D90CC9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D90CC9">
              <w:rPr>
                <w:rFonts w:eastAsiaTheme="minorHAnsi"/>
                <w:sz w:val="28"/>
                <w:szCs w:val="28"/>
                <w:lang w:eastAsia="en-US"/>
              </w:rPr>
              <w:t>33,8</w:t>
            </w:r>
          </w:p>
        </w:tc>
      </w:tr>
    </w:tbl>
    <w:p w:rsidR="00D51F38" w:rsidRDefault="00D51F38" w:rsidP="00D51F38">
      <w:pPr>
        <w:spacing w:line="360" w:lineRule="auto"/>
        <w:ind w:left="-709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Результаты ЕГЭ за последние три года</w:t>
      </w:r>
    </w:p>
    <w:tbl>
      <w:tblPr>
        <w:tblW w:w="0" w:type="auto"/>
        <w:tblInd w:w="142" w:type="dxa"/>
        <w:tblLook w:val="04A0"/>
      </w:tblPr>
      <w:tblGrid>
        <w:gridCol w:w="827"/>
        <w:gridCol w:w="3854"/>
        <w:gridCol w:w="2373"/>
        <w:gridCol w:w="2375"/>
      </w:tblGrid>
      <w:tr w:rsidR="00D51F38" w:rsidTr="00D51F38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Годы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выпускников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выпускников,</w:t>
            </w:r>
            <w:r w:rsidR="00D90CC9">
              <w:rPr>
                <w:sz w:val="28"/>
                <w:szCs w:val="28"/>
                <w:lang w:eastAsia="en-US"/>
              </w:rPr>
              <w:t xml:space="preserve"> оставшихся</w:t>
            </w:r>
            <w:r>
              <w:rPr>
                <w:sz w:val="28"/>
                <w:szCs w:val="28"/>
                <w:lang w:eastAsia="en-US"/>
              </w:rPr>
              <w:t xml:space="preserve"> без аттестатов</w:t>
            </w:r>
          </w:p>
        </w:tc>
      </w:tr>
      <w:tr w:rsidR="00D51F38" w:rsidTr="00D51F38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2014- 2015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3(4%)</w:t>
            </w:r>
          </w:p>
        </w:tc>
      </w:tr>
      <w:tr w:rsidR="00D51F38" w:rsidTr="00D51F38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2015-2016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(4%)</w:t>
            </w:r>
          </w:p>
        </w:tc>
      </w:tr>
      <w:tr w:rsidR="00D51F38" w:rsidTr="00D51F38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8" w:rsidRDefault="00D51F3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1(2%)</w:t>
            </w:r>
          </w:p>
        </w:tc>
      </w:tr>
    </w:tbl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13070" cy="3200400"/>
            <wp:effectExtent l="0" t="0" r="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A00BC9" w:rsidRDefault="00D51F38" w:rsidP="00A00BC9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00BC9">
        <w:rPr>
          <w:b/>
          <w:bCs/>
          <w:i/>
          <w:iCs/>
          <w:sz w:val="28"/>
          <w:szCs w:val="28"/>
        </w:rPr>
        <w:t xml:space="preserve">Выводы: </w:t>
      </w:r>
    </w:p>
    <w:p w:rsidR="00A00BC9" w:rsidRDefault="00A00BC9" w:rsidP="00A00B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этом году 3 обучающихся получили золотые медали «За успехи в учении» и показали на экзаменах хорошие баллы по обязательным предметам. </w:t>
      </w:r>
      <w:proofErr w:type="gramEnd"/>
    </w:p>
    <w:p w:rsidR="00A00BC9" w:rsidRDefault="00A00BC9" w:rsidP="00A00B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Результаты итоговой аттестации показали, что 98% выпускников 11-х классов успешно сдали обязательные экзамены и получили аттестаты о среднем общем образовании. </w:t>
      </w:r>
    </w:p>
    <w:p w:rsidR="00A00BC9" w:rsidRDefault="00A00BC9" w:rsidP="00A00B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этом году ЕГЭ по математике сдавали на базовом и профильном уровнях, что позволило выпускникам определиться с выбором профиля </w:t>
      </w:r>
      <w:r>
        <w:rPr>
          <w:sz w:val="28"/>
          <w:szCs w:val="28"/>
        </w:rPr>
        <w:lastRenderedPageBreak/>
        <w:t xml:space="preserve">обучения на этапе выбора экзаменов, а также подстраховаться для получения зачета по математике. </w:t>
      </w:r>
      <w:proofErr w:type="gramEnd"/>
    </w:p>
    <w:p w:rsidR="00A00BC9" w:rsidRDefault="00A00BC9" w:rsidP="00A00BC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Результаты: </w:t>
      </w:r>
    </w:p>
    <w:p w:rsidR="00A00BC9" w:rsidRDefault="00A00BC9" w:rsidP="00A00BC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Успеваемость по обязательным предметам в основной период составила </w:t>
      </w:r>
      <w:r w:rsidR="00DF07CB">
        <w:rPr>
          <w:sz w:val="28"/>
          <w:szCs w:val="28"/>
        </w:rPr>
        <w:t>6</w:t>
      </w:r>
      <w:r>
        <w:rPr>
          <w:sz w:val="28"/>
          <w:szCs w:val="28"/>
        </w:rPr>
        <w:t xml:space="preserve">5,7% (по русскому языку), </w:t>
      </w:r>
      <w:r w:rsidR="00DF07CB">
        <w:rPr>
          <w:sz w:val="28"/>
          <w:szCs w:val="28"/>
        </w:rPr>
        <w:t>7</w:t>
      </w:r>
      <w:r>
        <w:rPr>
          <w:sz w:val="28"/>
          <w:szCs w:val="28"/>
        </w:rPr>
        <w:t xml:space="preserve">6, 2 % (по математике). </w:t>
      </w:r>
    </w:p>
    <w:p w:rsidR="00A00BC9" w:rsidRDefault="00A00BC9" w:rsidP="00A00B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Низкие результаты сдачи ЕГЭ по выборным предметам: обществознанию, </w:t>
      </w:r>
      <w:r w:rsidR="00DF07CB">
        <w:rPr>
          <w:sz w:val="28"/>
          <w:szCs w:val="28"/>
        </w:rPr>
        <w:t>истории.</w:t>
      </w:r>
    </w:p>
    <w:p w:rsidR="00A00BC9" w:rsidRDefault="00A00BC9" w:rsidP="00A00BC9">
      <w:pPr>
        <w:pStyle w:val="Default"/>
        <w:jc w:val="both"/>
        <w:rPr>
          <w:color w:val="auto"/>
        </w:rPr>
      </w:pPr>
    </w:p>
    <w:p w:rsidR="00A00BC9" w:rsidRDefault="00A00BC9" w:rsidP="00A00BC9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Предложения: </w:t>
      </w: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Администрации школы: </w:t>
      </w:r>
    </w:p>
    <w:p w:rsidR="00A00BC9" w:rsidRDefault="00A00BC9" w:rsidP="00A00BC9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Усилить контроль за преподаванием предметов истории, обществознания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биологии в 10-11 классах и качеством знаний обучающихся 10-11 классов, Поставить на систематический </w:t>
      </w:r>
      <w:proofErr w:type="spellStart"/>
      <w:r>
        <w:rPr>
          <w:color w:val="auto"/>
          <w:sz w:val="28"/>
          <w:szCs w:val="28"/>
        </w:rPr>
        <w:t>внутришкольный</w:t>
      </w:r>
      <w:proofErr w:type="spellEnd"/>
      <w:r>
        <w:rPr>
          <w:color w:val="auto"/>
          <w:sz w:val="28"/>
          <w:szCs w:val="28"/>
        </w:rPr>
        <w:t xml:space="preserve"> контроль качество преподавания предметов, выбираемых выпускниками (физика, обществознание,</w:t>
      </w:r>
      <w:r w:rsidR="00DF07CB">
        <w:rPr>
          <w:color w:val="auto"/>
          <w:sz w:val="28"/>
          <w:szCs w:val="28"/>
        </w:rPr>
        <w:t xml:space="preserve"> история, </w:t>
      </w:r>
      <w:r>
        <w:rPr>
          <w:color w:val="auto"/>
          <w:sz w:val="28"/>
          <w:szCs w:val="28"/>
        </w:rPr>
        <w:t xml:space="preserve">биология); </w:t>
      </w:r>
    </w:p>
    <w:p w:rsidR="00A00BC9" w:rsidRDefault="00A00BC9" w:rsidP="00A00BC9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Усилить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мотивацией выбора обучающимися 11 классов предметов для сдачи ЕГЭ; </w:t>
      </w:r>
    </w:p>
    <w:p w:rsidR="00A00BC9" w:rsidRDefault="00A00BC9" w:rsidP="00A00BC9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Усилить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проведением мониторинга успешности выпускников по усвоению тем, разделов, учебных предметов, выбранных для сдачи ЕГЭ; </w:t>
      </w: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Определить профессиональные проблемы учителей и на этой основе организовать им методическую помощь. </w:t>
      </w: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Учителям – предметникам: </w:t>
      </w:r>
    </w:p>
    <w:p w:rsidR="00A00BC9" w:rsidRDefault="00A00BC9" w:rsidP="00A00BC9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 xml:space="preserve">Выявить уровень усвоения темы, раздела, учебного предмета и рассмотреть динамику его усвоения выпускниками. С этой целью систематически проводить проверочные работы (тематический учет знаний), с последующей коррекцией знаний и ликвидацией пробелов по темам. </w:t>
      </w:r>
    </w:p>
    <w:p w:rsidR="00A00BC9" w:rsidRDefault="00A00BC9" w:rsidP="00A00BC9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 xml:space="preserve">Индивидуализировать процесс обучения по подготовке к </w:t>
      </w:r>
      <w:proofErr w:type="gramStart"/>
      <w:r>
        <w:rPr>
          <w:color w:val="auto"/>
          <w:sz w:val="28"/>
          <w:szCs w:val="28"/>
        </w:rPr>
        <w:t>ЕГЭ</w:t>
      </w:r>
      <w:proofErr w:type="gramEnd"/>
      <w:r>
        <w:rPr>
          <w:color w:val="auto"/>
          <w:sz w:val="28"/>
          <w:szCs w:val="28"/>
        </w:rPr>
        <w:t xml:space="preserve"> как в урочное, так и внеурочное время. </w:t>
      </w:r>
    </w:p>
    <w:p w:rsidR="00A00BC9" w:rsidRDefault="00A00BC9" w:rsidP="00A00BC9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 xml:space="preserve">Разработать систему подготовки обучающихся 11-х классов по группам: мотивированные на учебу, обучающиеся «группы риска». </w:t>
      </w:r>
    </w:p>
    <w:p w:rsidR="00A00BC9" w:rsidRDefault="00A00BC9" w:rsidP="00A00BC9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 xml:space="preserve">Проводить в системе школьные репетиционные экзамены, отслеживать динамику их результатов по каждому обучающемуся (динамика ГИА). </w:t>
      </w:r>
    </w:p>
    <w:p w:rsidR="00A00BC9" w:rsidRDefault="00A00BC9" w:rsidP="00A00BC9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5. </w:t>
      </w:r>
      <w:r>
        <w:rPr>
          <w:color w:val="auto"/>
          <w:sz w:val="28"/>
          <w:szCs w:val="28"/>
        </w:rPr>
        <w:t xml:space="preserve">Определить значимые </w:t>
      </w:r>
      <w:proofErr w:type="spellStart"/>
      <w:r>
        <w:rPr>
          <w:color w:val="auto"/>
          <w:sz w:val="28"/>
          <w:szCs w:val="28"/>
        </w:rPr>
        <w:t>психолого</w:t>
      </w:r>
      <w:proofErr w:type="spellEnd"/>
      <w:r>
        <w:rPr>
          <w:color w:val="auto"/>
          <w:sz w:val="28"/>
          <w:szCs w:val="28"/>
        </w:rPr>
        <w:t xml:space="preserve"> – педагогические факторы, влияющие на уровень обученности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6. </w:t>
      </w:r>
      <w:r>
        <w:rPr>
          <w:color w:val="auto"/>
          <w:sz w:val="28"/>
          <w:szCs w:val="28"/>
        </w:rPr>
        <w:t xml:space="preserve">Совершенствовать методическую систему </w:t>
      </w:r>
      <w:proofErr w:type="gramStart"/>
      <w:r>
        <w:rPr>
          <w:color w:val="auto"/>
          <w:sz w:val="28"/>
          <w:szCs w:val="28"/>
        </w:rPr>
        <w:t>обучения по предмету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Формировать у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умение применять информационные технологии, компьютерные программы, которые в наибольшей степени интересны им и позволяют осознать собственный успех или ликвидировать пробелы. </w:t>
      </w:r>
    </w:p>
    <w:p w:rsidR="00A00BC9" w:rsidRDefault="00A00BC9" w:rsidP="00A00BC9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7. </w:t>
      </w:r>
      <w:proofErr w:type="gramStart"/>
      <w:r>
        <w:rPr>
          <w:color w:val="auto"/>
          <w:sz w:val="28"/>
          <w:szCs w:val="28"/>
        </w:rPr>
        <w:t xml:space="preserve">С будущими 11-классниками провести работу над ошибками по тестам экзаменов по математике и русскому языку и предметам по выбору. </w:t>
      </w:r>
      <w:proofErr w:type="gramEnd"/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8. </w:t>
      </w:r>
      <w:r>
        <w:rPr>
          <w:color w:val="auto"/>
          <w:sz w:val="28"/>
          <w:szCs w:val="28"/>
        </w:rPr>
        <w:t xml:space="preserve">Осуществлять связь между обучающимися, родителями, классными руководителями с целью своевременного выявления </w:t>
      </w:r>
      <w:proofErr w:type="spellStart"/>
      <w:r>
        <w:rPr>
          <w:color w:val="auto"/>
          <w:sz w:val="28"/>
          <w:szCs w:val="28"/>
        </w:rPr>
        <w:t>неуспешности</w:t>
      </w:r>
      <w:proofErr w:type="spellEnd"/>
      <w:r>
        <w:rPr>
          <w:color w:val="auto"/>
          <w:sz w:val="28"/>
          <w:szCs w:val="28"/>
        </w:rPr>
        <w:t xml:space="preserve"> обучающегося, педагогов и содействия в систематическом повторении важнейших разделов предметов, в организации профессионального всеобуча. </w:t>
      </w: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</w:p>
    <w:p w:rsidR="00DF07CB" w:rsidRDefault="00DF07CB" w:rsidP="00A00BC9">
      <w:pPr>
        <w:pStyle w:val="Default"/>
        <w:jc w:val="both"/>
        <w:rPr>
          <w:color w:val="auto"/>
          <w:sz w:val="28"/>
          <w:szCs w:val="28"/>
        </w:rPr>
      </w:pPr>
    </w:p>
    <w:p w:rsidR="00DF07CB" w:rsidRDefault="00DF07CB" w:rsidP="00A00BC9">
      <w:pPr>
        <w:pStyle w:val="Default"/>
        <w:jc w:val="both"/>
        <w:rPr>
          <w:color w:val="auto"/>
          <w:sz w:val="28"/>
          <w:szCs w:val="28"/>
        </w:rPr>
      </w:pPr>
    </w:p>
    <w:p w:rsidR="00DF07CB" w:rsidRDefault="00DF07CB" w:rsidP="00A00BC9">
      <w:pPr>
        <w:pStyle w:val="Default"/>
        <w:jc w:val="both"/>
        <w:rPr>
          <w:color w:val="auto"/>
          <w:sz w:val="28"/>
          <w:szCs w:val="28"/>
        </w:rPr>
      </w:pPr>
    </w:p>
    <w:p w:rsidR="00DF07CB" w:rsidRDefault="00DF07CB" w:rsidP="00A00BC9">
      <w:pPr>
        <w:pStyle w:val="Default"/>
        <w:jc w:val="both"/>
        <w:rPr>
          <w:color w:val="auto"/>
          <w:sz w:val="28"/>
          <w:szCs w:val="28"/>
        </w:rPr>
      </w:pP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Руководителям МО: </w:t>
      </w:r>
    </w:p>
    <w:p w:rsidR="00A00BC9" w:rsidRDefault="00A00BC9" w:rsidP="00A00BC9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Проанализировать результаты ЕГЭ на школьных МО, включить в план работы МО мероприятия, направленные на повышение качества сдачи ЕГЭ. </w:t>
      </w:r>
    </w:p>
    <w:p w:rsidR="00A00BC9" w:rsidRDefault="00A00BC9" w:rsidP="00A00BC9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 xml:space="preserve">Рассмотреть на заседаниях МО вопросы формирования системы и качества оценивания знаний обучающихся. </w:t>
      </w:r>
    </w:p>
    <w:p w:rsidR="00A00BC9" w:rsidRDefault="00A00BC9" w:rsidP="00A00BC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 xml:space="preserve">Наметить план контроля над повышением качества преподавания предметов и уровнем знаний обучающихся. </w:t>
      </w:r>
    </w:p>
    <w:p w:rsidR="00D51F38" w:rsidRDefault="00D51F38" w:rsidP="00D51F38">
      <w:p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D51F38" w:rsidRDefault="00D51F38" w:rsidP="00D51F38">
      <w:pPr>
        <w:spacing w:line="360" w:lineRule="auto"/>
        <w:ind w:left="142"/>
        <w:jc w:val="both"/>
        <w:rPr>
          <w:sz w:val="28"/>
          <w:szCs w:val="28"/>
        </w:rPr>
      </w:pPr>
    </w:p>
    <w:p w:rsidR="00D51F38" w:rsidRDefault="00D51F38" w:rsidP="00D51F38">
      <w:pPr>
        <w:spacing w:line="360" w:lineRule="auto"/>
        <w:jc w:val="both"/>
        <w:rPr>
          <w:sz w:val="28"/>
          <w:szCs w:val="28"/>
        </w:rPr>
      </w:pPr>
    </w:p>
    <w:p w:rsidR="00F1352A" w:rsidRDefault="00F1352A"/>
    <w:sectPr w:rsidR="00F1352A" w:rsidSect="00F1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1F38"/>
    <w:rsid w:val="00297DF1"/>
    <w:rsid w:val="002A41BC"/>
    <w:rsid w:val="00665376"/>
    <w:rsid w:val="00773984"/>
    <w:rsid w:val="009305C7"/>
    <w:rsid w:val="00960BCA"/>
    <w:rsid w:val="00A00BC9"/>
    <w:rsid w:val="00D51F38"/>
    <w:rsid w:val="00D905AC"/>
    <w:rsid w:val="00D90CC9"/>
    <w:rsid w:val="00DF07CB"/>
    <w:rsid w:val="00E94C04"/>
    <w:rsid w:val="00EC01AE"/>
    <w:rsid w:val="00F1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00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кол.вып.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 уч.</c:v>
                </c:pt>
                <c:pt idx="1">
                  <c:v>2015-2016 уч.</c:v>
                </c:pt>
                <c:pt idx="2">
                  <c:v>2016-2017уч.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49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 без ат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 уч.</c:v>
                </c:pt>
                <c:pt idx="1">
                  <c:v>2015-2016 уч.</c:v>
                </c:pt>
                <c:pt idx="2">
                  <c:v>2016-2017уч.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в%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 уч.</c:v>
                </c:pt>
                <c:pt idx="1">
                  <c:v>2015-2016 уч.</c:v>
                </c:pt>
                <c:pt idx="2">
                  <c:v>2016-2017уч.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21</c:v>
                </c:pt>
                <c:pt idx="2">
                  <c:v>9</c:v>
                </c:pt>
              </c:numCache>
            </c:numRef>
          </c:val>
        </c:ser>
        <c:shape val="cone"/>
        <c:axId val="102455936"/>
        <c:axId val="103892096"/>
        <c:axId val="40511680"/>
      </c:bar3DChart>
      <c:catAx>
        <c:axId val="102455936"/>
        <c:scaling>
          <c:orientation val="minMax"/>
        </c:scaling>
        <c:axPos val="b"/>
        <c:tickLblPos val="nextTo"/>
        <c:crossAx val="103892096"/>
        <c:crosses val="autoZero"/>
        <c:auto val="1"/>
        <c:lblAlgn val="ctr"/>
        <c:lblOffset val="100"/>
      </c:catAx>
      <c:valAx>
        <c:axId val="103892096"/>
        <c:scaling>
          <c:orientation val="minMax"/>
        </c:scaling>
        <c:axPos val="l"/>
        <c:majorGridlines/>
        <c:numFmt formatCode="General" sourceLinked="1"/>
        <c:tickLblPos val="nextTo"/>
        <c:crossAx val="102455936"/>
        <c:crosses val="autoZero"/>
        <c:crossBetween val="between"/>
      </c:valAx>
      <c:serAx>
        <c:axId val="40511680"/>
        <c:scaling>
          <c:orientation val="minMax"/>
        </c:scaling>
        <c:axPos val="b"/>
        <c:tickLblPos val="nextTo"/>
        <c:crossAx val="103892096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2017-11-04T11:23:00Z</dcterms:created>
  <dcterms:modified xsi:type="dcterms:W3CDTF">2017-11-04T13:09:00Z</dcterms:modified>
</cp:coreProperties>
</file>