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C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3pt;margin-top:-22.15pt;width:471pt;height:710.25pt;z-index:-251657216;mso-position-horizontal-relative:text;mso-position-vertical-relative:text;mso-width-relative:page;mso-height-relative:page">
            <v:imagedata r:id="rId8" o:title="9"/>
          </v:shape>
        </w:pict>
      </w:r>
      <w:bookmarkEnd w:id="0"/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73128" w:rsidRPr="001A03C8" w:rsidRDefault="00E73128" w:rsidP="001A03C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A03C8" w:rsidRPr="001A03C8" w:rsidRDefault="001A03C8" w:rsidP="001A03C8">
      <w:pPr>
        <w:suppressAutoHyphens/>
        <w:spacing w:line="240" w:lineRule="atLeast"/>
        <w:ind w:left="641" w:hanging="284"/>
        <w:jc w:val="both"/>
        <w:rPr>
          <w:rFonts w:eastAsia="Calibri" w:cs="Calibri"/>
          <w:lang w:eastAsia="ar-SA"/>
        </w:rPr>
      </w:pPr>
    </w:p>
    <w:p w:rsidR="0061249F" w:rsidRPr="0061249F" w:rsidRDefault="0061249F" w:rsidP="0061249F">
      <w:pPr>
        <w:suppressAutoHyphens/>
        <w:autoSpaceDE w:val="0"/>
        <w:autoSpaceDN w:val="0"/>
        <w:adjustRightInd w:val="0"/>
        <w:spacing w:after="200"/>
        <w:jc w:val="both"/>
        <w:rPr>
          <w:rFonts w:eastAsia="Calibri"/>
          <w:b/>
          <w:lang w:eastAsia="ar-SA"/>
        </w:rPr>
      </w:pPr>
      <w:r w:rsidRPr="0061249F">
        <w:rPr>
          <w:sz w:val="28"/>
          <w:szCs w:val="28"/>
        </w:rPr>
        <w:t>Рабочая программа учебного предмета «Информатика и ИКТ» составлена в соответствии с требованиями</w:t>
      </w:r>
      <w:r w:rsidRPr="0061249F">
        <w:rPr>
          <w:rFonts w:eastAsia="Calibri"/>
          <w:lang w:eastAsia="ar-SA"/>
        </w:rPr>
        <w:t xml:space="preserve"> </w:t>
      </w:r>
    </w:p>
    <w:p w:rsidR="0061249F" w:rsidRDefault="0061249F" w:rsidP="0061249F">
      <w:pPr>
        <w:suppressAutoHyphens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61249F">
        <w:rPr>
          <w:rFonts w:eastAsia="Calibri"/>
          <w:sz w:val="28"/>
          <w:szCs w:val="28"/>
          <w:lang w:eastAsia="ar-SA"/>
        </w:rPr>
        <w:t xml:space="preserve">Федерального закона от 29 декабря 2012 года № 273-ФЗ   «Об образовании  в Российской Федерации»; </w:t>
      </w:r>
    </w:p>
    <w:p w:rsidR="0061249F" w:rsidRDefault="0061249F" w:rsidP="0061249F">
      <w:pPr>
        <w:suppressAutoHyphens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61249F">
        <w:rPr>
          <w:sz w:val="28"/>
          <w:szCs w:val="28"/>
        </w:rPr>
        <w:t>Федерального государственного стандарта основного общего образования приказ Министерства образования и науки РФ от 17.12.2010г. № 1897</w:t>
      </w:r>
      <w:r>
        <w:rPr>
          <w:sz w:val="28"/>
          <w:szCs w:val="28"/>
        </w:rPr>
        <w:t>);</w:t>
      </w:r>
    </w:p>
    <w:p w:rsidR="001A03C8" w:rsidRPr="0061249F" w:rsidRDefault="0061249F" w:rsidP="0061249F">
      <w:pPr>
        <w:suppressAutoHyphens/>
        <w:autoSpaceDE w:val="0"/>
        <w:autoSpaceDN w:val="0"/>
        <w:adjustRightInd w:val="0"/>
        <w:spacing w:after="200"/>
        <w:jc w:val="both"/>
        <w:rPr>
          <w:rFonts w:eastAsia="Calibri"/>
          <w:b/>
          <w:lang w:eastAsia="ar-SA"/>
        </w:rPr>
      </w:pPr>
      <w:r>
        <w:rPr>
          <w:sz w:val="28"/>
          <w:szCs w:val="28"/>
        </w:rPr>
        <w:t>Н</w:t>
      </w:r>
      <w:r w:rsidRPr="0061249F">
        <w:rPr>
          <w:sz w:val="28"/>
          <w:szCs w:val="28"/>
        </w:rPr>
        <w:t>а основе авторской программы по информатике и ИКТ (</w:t>
      </w:r>
      <w:r w:rsidRPr="0061249F">
        <w:rPr>
          <w:color w:val="000000"/>
          <w:sz w:val="28"/>
          <w:szCs w:val="28"/>
        </w:rPr>
        <w:t>авторы И.Г. Семакин, М.С. Цветкова)</w:t>
      </w:r>
    </w:p>
    <w:p w:rsidR="001A03C8" w:rsidRPr="001A03C8" w:rsidRDefault="001A03C8" w:rsidP="0061249F">
      <w:pPr>
        <w:suppressAutoHyphens/>
        <w:jc w:val="both"/>
        <w:rPr>
          <w:rFonts w:eastAsia="Calibri"/>
          <w:lang w:eastAsia="ar-SA"/>
        </w:rPr>
      </w:pPr>
    </w:p>
    <w:p w:rsidR="0061249F" w:rsidRPr="0061249F" w:rsidRDefault="001A03C8" w:rsidP="0061249F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61249F">
        <w:rPr>
          <w:rFonts w:eastAsia="Calibri"/>
          <w:sz w:val="28"/>
          <w:szCs w:val="28"/>
          <w:lang w:eastAsia="ar-SA"/>
        </w:rPr>
        <w:t>Учебного плана МБОУ</w:t>
      </w:r>
      <w:r w:rsidR="00A73364">
        <w:rPr>
          <w:rFonts w:eastAsia="Calibri"/>
          <w:sz w:val="28"/>
          <w:szCs w:val="28"/>
          <w:lang w:eastAsia="ar-SA"/>
        </w:rPr>
        <w:t xml:space="preserve"> СОШ им. И. С. Багаева с.Сунжа на 2018-2019</w:t>
      </w:r>
      <w:r w:rsidR="0061249F" w:rsidRPr="0061249F">
        <w:rPr>
          <w:rFonts w:eastAsia="Calibri"/>
          <w:sz w:val="28"/>
          <w:szCs w:val="28"/>
          <w:lang w:eastAsia="ar-SA"/>
        </w:rPr>
        <w:t xml:space="preserve"> учебный год;</w:t>
      </w:r>
    </w:p>
    <w:p w:rsidR="001A03C8" w:rsidRPr="0061249F" w:rsidRDefault="001A03C8" w:rsidP="0061249F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61249F">
        <w:rPr>
          <w:rFonts w:eastAsia="Calibri"/>
          <w:sz w:val="28"/>
          <w:szCs w:val="28"/>
          <w:lang w:eastAsia="ar-SA"/>
        </w:rPr>
        <w:t xml:space="preserve">Федерального перечня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(утвержденного приказом Министерства образования и науки РФ от 31.03.2014 г № 253 с изменениями от 08.06.2015 г приказ № 576). </w:t>
      </w:r>
    </w:p>
    <w:p w:rsidR="001A03C8" w:rsidRPr="0061249F" w:rsidRDefault="0061249F" w:rsidP="0061249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1249F">
        <w:rPr>
          <w:rFonts w:eastAsia="Calibri"/>
          <w:sz w:val="28"/>
          <w:szCs w:val="28"/>
          <w:lang w:eastAsia="ar-SA"/>
        </w:rPr>
        <w:t xml:space="preserve"> </w:t>
      </w:r>
      <w:r w:rsidR="001A03C8" w:rsidRPr="0061249F">
        <w:rPr>
          <w:rFonts w:eastAsia="Calibri"/>
          <w:sz w:val="28"/>
          <w:szCs w:val="28"/>
          <w:lang w:eastAsia="ar-SA"/>
        </w:rPr>
        <w:t xml:space="preserve">Приказ МО РФ от 05.03.2004 г. №1089 «Об утверждении федерального компонента государственных  образовательных стандартов начального общего, основного общего и среднего (полного) общего образования»; </w:t>
      </w:r>
    </w:p>
    <w:p w:rsidR="001A03C8" w:rsidRPr="0061249F" w:rsidRDefault="001A03C8" w:rsidP="0061249F">
      <w:pPr>
        <w:suppressAutoHyphens/>
        <w:ind w:left="993"/>
        <w:jc w:val="both"/>
        <w:rPr>
          <w:rFonts w:eastAsia="Calibri"/>
          <w:sz w:val="28"/>
          <w:szCs w:val="28"/>
          <w:lang w:eastAsia="ar-SA"/>
        </w:rPr>
      </w:pPr>
    </w:p>
    <w:p w:rsidR="0061249F" w:rsidRDefault="0061249F" w:rsidP="001A03C8">
      <w:pPr>
        <w:tabs>
          <w:tab w:val="num" w:pos="0"/>
          <w:tab w:val="num" w:pos="142"/>
        </w:tabs>
        <w:suppressAutoHyphens/>
        <w:ind w:left="567" w:hanging="567"/>
        <w:jc w:val="center"/>
        <w:rPr>
          <w:b/>
          <w:lang w:eastAsia="ar-SA"/>
        </w:rPr>
      </w:pPr>
    </w:p>
    <w:p w:rsidR="001A03C8" w:rsidRPr="002962C3" w:rsidRDefault="001A03C8" w:rsidP="001A03C8">
      <w:pPr>
        <w:tabs>
          <w:tab w:val="num" w:pos="0"/>
          <w:tab w:val="num" w:pos="142"/>
        </w:tabs>
        <w:suppressAutoHyphens/>
        <w:ind w:left="567" w:hanging="567"/>
        <w:jc w:val="center"/>
        <w:rPr>
          <w:b/>
          <w:sz w:val="28"/>
          <w:szCs w:val="28"/>
          <w:lang w:eastAsia="ar-SA"/>
        </w:rPr>
      </w:pPr>
      <w:r w:rsidRPr="002962C3">
        <w:rPr>
          <w:b/>
          <w:sz w:val="28"/>
          <w:szCs w:val="28"/>
          <w:lang w:eastAsia="ar-SA"/>
        </w:rPr>
        <w:t>Содержание учебного предмета</w:t>
      </w:r>
    </w:p>
    <w:p w:rsidR="001A03C8" w:rsidRPr="001A03C8" w:rsidRDefault="001A03C8" w:rsidP="001A03C8">
      <w:pPr>
        <w:tabs>
          <w:tab w:val="num" w:pos="0"/>
          <w:tab w:val="num" w:pos="142"/>
        </w:tabs>
        <w:suppressAutoHyphens/>
        <w:ind w:left="567" w:hanging="567"/>
        <w:jc w:val="center"/>
        <w:rPr>
          <w:b/>
          <w:lang w:eastAsia="ar-SA"/>
        </w:rPr>
      </w:pPr>
    </w:p>
    <w:p w:rsidR="001A03C8" w:rsidRPr="0061249F" w:rsidRDefault="001A03C8" w:rsidP="001A03C8">
      <w:pPr>
        <w:tabs>
          <w:tab w:val="num" w:pos="0"/>
        </w:tabs>
        <w:ind w:left="567" w:hanging="567"/>
        <w:jc w:val="center"/>
        <w:rPr>
          <w:b/>
          <w:sz w:val="28"/>
          <w:szCs w:val="28"/>
        </w:rPr>
      </w:pPr>
      <w:r w:rsidRPr="0061249F">
        <w:rPr>
          <w:b/>
          <w:sz w:val="28"/>
          <w:szCs w:val="28"/>
        </w:rPr>
        <w:t>Учебно-тематический план</w:t>
      </w:r>
    </w:p>
    <w:p w:rsidR="001A03C8" w:rsidRPr="0061249F" w:rsidRDefault="001A03C8" w:rsidP="001A03C8">
      <w:pPr>
        <w:tabs>
          <w:tab w:val="num" w:pos="0"/>
        </w:tabs>
        <w:ind w:left="567" w:hanging="567"/>
        <w:jc w:val="center"/>
        <w:rPr>
          <w:b/>
          <w:sz w:val="28"/>
          <w:szCs w:val="28"/>
        </w:rPr>
      </w:pPr>
      <w:r w:rsidRPr="0061249F">
        <w:rPr>
          <w:b/>
          <w:sz w:val="28"/>
          <w:szCs w:val="28"/>
        </w:rPr>
        <w:t>(9 класс,34 часа /1 час в неделю)</w:t>
      </w:r>
    </w:p>
    <w:tbl>
      <w:tblPr>
        <w:tblStyle w:val="3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417"/>
        <w:gridCol w:w="2410"/>
      </w:tblGrid>
      <w:tr w:rsidR="001A03C8" w:rsidRPr="0061249F" w:rsidTr="001A03C8">
        <w:trPr>
          <w:trHeight w:val="815"/>
        </w:trPr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Наименование</w:t>
            </w:r>
          </w:p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В т.ч. лабораторные , практические работы.</w:t>
            </w:r>
          </w:p>
        </w:tc>
      </w:tr>
      <w:tr w:rsidR="001A03C8" w:rsidRPr="0061249F" w:rsidTr="001A03C8">
        <w:trPr>
          <w:trHeight w:val="329"/>
        </w:trPr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A03C8" w:rsidRPr="0061249F" w:rsidRDefault="001A03C8" w:rsidP="001A03C8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61249F">
              <w:rPr>
                <w:rFonts w:eastAsiaTheme="minorHAnsi"/>
                <w:bCs/>
                <w:sz w:val="28"/>
                <w:szCs w:val="28"/>
              </w:rPr>
              <w:t xml:space="preserve">Передача информации в компьютерных сетях 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10</w:t>
            </w:r>
          </w:p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 xml:space="preserve">6 </w:t>
            </w:r>
          </w:p>
        </w:tc>
      </w:tr>
      <w:tr w:rsidR="001A03C8" w:rsidRPr="0061249F" w:rsidTr="001A03C8"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A03C8" w:rsidRPr="0061249F" w:rsidRDefault="001A03C8" w:rsidP="001A03C8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61249F">
              <w:rPr>
                <w:rFonts w:eastAsiaTheme="minorHAnsi"/>
                <w:bCs/>
                <w:sz w:val="28"/>
                <w:szCs w:val="28"/>
              </w:rPr>
              <w:t xml:space="preserve">Информационное моделирование 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4</w:t>
            </w:r>
          </w:p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2</w:t>
            </w:r>
          </w:p>
        </w:tc>
      </w:tr>
      <w:tr w:rsidR="001A03C8" w:rsidRPr="0061249F" w:rsidTr="001A03C8"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A03C8" w:rsidRPr="0061249F" w:rsidRDefault="001A03C8" w:rsidP="001A03C8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61249F">
              <w:rPr>
                <w:rFonts w:eastAsiaTheme="minorHAnsi"/>
                <w:bCs/>
                <w:sz w:val="28"/>
                <w:szCs w:val="28"/>
              </w:rPr>
              <w:t xml:space="preserve">Хранение и обработка информации в базах данных 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4</w:t>
            </w:r>
          </w:p>
        </w:tc>
      </w:tr>
      <w:tr w:rsidR="001A03C8" w:rsidRPr="0061249F" w:rsidTr="001A03C8"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A03C8" w:rsidRPr="0061249F" w:rsidRDefault="001A03C8" w:rsidP="001A03C8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61249F">
              <w:rPr>
                <w:rFonts w:eastAsiaTheme="minorHAnsi"/>
                <w:bCs/>
                <w:sz w:val="28"/>
                <w:szCs w:val="28"/>
              </w:rPr>
              <w:t xml:space="preserve">Табличные вычисления на компьютере 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4</w:t>
            </w:r>
          </w:p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3</w:t>
            </w:r>
          </w:p>
        </w:tc>
      </w:tr>
      <w:tr w:rsidR="001A03C8" w:rsidRPr="0061249F" w:rsidTr="001A03C8"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1A03C8" w:rsidRPr="0061249F" w:rsidRDefault="001A03C8" w:rsidP="001A03C8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61249F">
              <w:rPr>
                <w:rFonts w:eastAsiaTheme="minorHAnsi"/>
                <w:bCs/>
                <w:sz w:val="28"/>
                <w:szCs w:val="28"/>
              </w:rPr>
              <w:t xml:space="preserve">Управление и алгоритмы 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5</w:t>
            </w:r>
          </w:p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4</w:t>
            </w:r>
          </w:p>
        </w:tc>
      </w:tr>
      <w:tr w:rsidR="001A03C8" w:rsidRPr="0061249F" w:rsidTr="001A03C8"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1A03C8" w:rsidRPr="0061249F" w:rsidRDefault="001A03C8" w:rsidP="001A03C8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61249F">
              <w:rPr>
                <w:rFonts w:eastAsiaTheme="minorHAnsi"/>
                <w:bCs/>
                <w:sz w:val="28"/>
                <w:szCs w:val="28"/>
              </w:rPr>
              <w:t xml:space="preserve">Программное управление работой компьютера 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-</w:t>
            </w:r>
          </w:p>
        </w:tc>
      </w:tr>
      <w:tr w:rsidR="001A03C8" w:rsidRPr="0061249F" w:rsidTr="001A03C8"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1A03C8" w:rsidRPr="0061249F" w:rsidRDefault="001A03C8" w:rsidP="001A03C8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61249F">
              <w:rPr>
                <w:rFonts w:eastAsiaTheme="minorHAnsi"/>
                <w:bCs/>
                <w:sz w:val="28"/>
                <w:szCs w:val="28"/>
              </w:rPr>
              <w:t xml:space="preserve">Информационные технологии и общество 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2</w:t>
            </w:r>
          </w:p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-</w:t>
            </w:r>
          </w:p>
        </w:tc>
      </w:tr>
      <w:tr w:rsidR="001A03C8" w:rsidRPr="0061249F" w:rsidTr="001A03C8"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1A03C8" w:rsidRPr="0061249F" w:rsidRDefault="001A03C8" w:rsidP="001A03C8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61249F">
              <w:rPr>
                <w:rFonts w:eastAsiaTheme="minorHAnsi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2</w:t>
            </w:r>
          </w:p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61249F">
              <w:rPr>
                <w:bCs/>
                <w:sz w:val="28"/>
                <w:szCs w:val="28"/>
              </w:rPr>
              <w:t>-</w:t>
            </w:r>
          </w:p>
        </w:tc>
      </w:tr>
      <w:tr w:rsidR="001A03C8" w:rsidRPr="0061249F" w:rsidTr="001A03C8">
        <w:tc>
          <w:tcPr>
            <w:tcW w:w="675" w:type="dxa"/>
          </w:tcPr>
          <w:p w:rsidR="001A03C8" w:rsidRPr="0061249F" w:rsidRDefault="001A03C8" w:rsidP="001A03C8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1A03C8" w:rsidRPr="0061249F" w:rsidRDefault="001A03C8" w:rsidP="001A03C8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1249F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1A03C8" w:rsidRPr="0061249F" w:rsidRDefault="001A03C8" w:rsidP="001A03C8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1249F">
              <w:rPr>
                <w:b/>
                <w:bCs/>
                <w:sz w:val="28"/>
                <w:szCs w:val="28"/>
              </w:rPr>
              <w:t>34</w:t>
            </w:r>
          </w:p>
          <w:p w:rsidR="001A03C8" w:rsidRPr="0061249F" w:rsidRDefault="001A03C8" w:rsidP="001A03C8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3C8" w:rsidRPr="0061249F" w:rsidRDefault="001A03C8" w:rsidP="001A03C8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1249F">
              <w:rPr>
                <w:b/>
                <w:bCs/>
                <w:sz w:val="28"/>
                <w:szCs w:val="28"/>
              </w:rPr>
              <w:t>19</w:t>
            </w:r>
          </w:p>
        </w:tc>
      </w:tr>
    </w:tbl>
    <w:p w:rsidR="001A03C8" w:rsidRPr="0061249F" w:rsidRDefault="001A03C8" w:rsidP="001A03C8">
      <w:pPr>
        <w:tabs>
          <w:tab w:val="num" w:pos="0"/>
        </w:tabs>
        <w:ind w:left="567" w:hanging="567"/>
        <w:jc w:val="center"/>
        <w:rPr>
          <w:sz w:val="28"/>
          <w:szCs w:val="28"/>
        </w:rPr>
      </w:pPr>
    </w:p>
    <w:p w:rsidR="001A03C8" w:rsidRPr="0061249F" w:rsidRDefault="001A03C8" w:rsidP="009720AB">
      <w:pPr>
        <w:spacing w:before="40" w:line="276" w:lineRule="auto"/>
        <w:ind w:right="-56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</w:p>
    <w:p w:rsidR="009720AB" w:rsidRPr="009720AB" w:rsidRDefault="009720AB" w:rsidP="009720AB">
      <w:pPr>
        <w:pStyle w:val="28"/>
        <w:keepNext/>
        <w:keepLines/>
        <w:shd w:val="clear" w:color="auto" w:fill="auto"/>
        <w:tabs>
          <w:tab w:val="left" w:pos="750"/>
        </w:tabs>
        <w:spacing w:before="0" w:line="276" w:lineRule="auto"/>
        <w:ind w:left="720" w:firstLine="0"/>
        <w:rPr>
          <w:sz w:val="28"/>
          <w:szCs w:val="28"/>
        </w:rPr>
      </w:pPr>
      <w:bookmarkStart w:id="1" w:name="bookmark21"/>
      <w:r w:rsidRPr="009720AB">
        <w:rPr>
          <w:color w:val="000000"/>
          <w:sz w:val="28"/>
          <w:szCs w:val="28"/>
          <w:lang w:bidi="ru-RU"/>
        </w:rPr>
        <w:t>Управление и алгоритмы 12 ч (5+7)</w:t>
      </w:r>
      <w:bookmarkEnd w:id="1"/>
    </w:p>
    <w:p w:rsidR="009720AB" w:rsidRPr="009720AB" w:rsidRDefault="009720AB" w:rsidP="009720AB">
      <w:pPr>
        <w:pStyle w:val="a3"/>
        <w:numPr>
          <w:ilvl w:val="0"/>
          <w:numId w:val="71"/>
        </w:numPr>
        <w:spacing w:after="76"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Кибернетика. Кибернетическая модель управления.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after="60"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after="60"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9720AB" w:rsidRPr="009720AB" w:rsidRDefault="009720AB" w:rsidP="009720AB">
      <w:pPr>
        <w:pStyle w:val="a3"/>
        <w:spacing w:after="507" w:line="276" w:lineRule="auto"/>
        <w:rPr>
          <w:sz w:val="28"/>
          <w:szCs w:val="28"/>
        </w:rPr>
      </w:pPr>
      <w:r w:rsidRPr="00555A0F">
        <w:rPr>
          <w:rStyle w:val="29"/>
          <w:b/>
          <w:i/>
          <w:sz w:val="28"/>
          <w:szCs w:val="28"/>
          <w:lang w:val="ru-RU" w:bidi="ru-RU"/>
        </w:rPr>
        <w:t>Практика на компьютере</w:t>
      </w:r>
      <w:r w:rsidRPr="00555A0F">
        <w:rPr>
          <w:b/>
          <w:color w:val="000000"/>
          <w:sz w:val="28"/>
          <w:szCs w:val="28"/>
          <w:lang w:bidi="ru-RU"/>
        </w:rPr>
        <w:t>:</w:t>
      </w:r>
      <w:r w:rsidRPr="009720AB">
        <w:rPr>
          <w:color w:val="000000"/>
          <w:sz w:val="28"/>
          <w:szCs w:val="28"/>
          <w:lang w:bidi="ru-RU"/>
        </w:rPr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9720AB" w:rsidRPr="00555A0F" w:rsidRDefault="009720AB" w:rsidP="009720AB">
      <w:pPr>
        <w:pStyle w:val="a3"/>
        <w:spacing w:line="276" w:lineRule="auto"/>
        <w:rPr>
          <w:sz w:val="28"/>
          <w:szCs w:val="28"/>
        </w:rPr>
      </w:pPr>
      <w:r w:rsidRPr="00555A0F">
        <w:rPr>
          <w:rStyle w:val="42"/>
          <w:b/>
          <w:iCs w:val="0"/>
          <w:sz w:val="28"/>
          <w:szCs w:val="28"/>
        </w:rPr>
        <w:t>Учащиеся должны знать</w:t>
      </w:r>
      <w:r w:rsidRPr="00555A0F">
        <w:rPr>
          <w:rStyle w:val="42"/>
          <w:iCs w:val="0"/>
          <w:sz w:val="28"/>
          <w:szCs w:val="28"/>
        </w:rPr>
        <w:t>: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что такое кибернетика; предмет и задачи этой науки;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что такое алгоритм управления; какова роль алгоритма в системах управления;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в чем состоят основные свойства алгоритма;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способы записи алгоритмов: блок-схемы, учебный алгоритмический язык;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основные алгоритмические конструкции: следование, ветвление, цикл; структуры алгоритмов;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after="215"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9720AB" w:rsidRPr="00555A0F" w:rsidRDefault="009720AB" w:rsidP="009720AB">
      <w:pPr>
        <w:pStyle w:val="a3"/>
        <w:spacing w:line="276" w:lineRule="auto"/>
        <w:rPr>
          <w:sz w:val="28"/>
          <w:szCs w:val="28"/>
        </w:rPr>
      </w:pPr>
      <w:r w:rsidRPr="00555A0F">
        <w:rPr>
          <w:rStyle w:val="42"/>
          <w:b/>
          <w:iCs w:val="0"/>
          <w:sz w:val="28"/>
          <w:szCs w:val="28"/>
        </w:rPr>
        <w:t>Учащиеся должны уметь</w:t>
      </w:r>
      <w:r w:rsidRPr="00555A0F">
        <w:rPr>
          <w:rStyle w:val="42"/>
          <w:iCs w:val="0"/>
          <w:sz w:val="28"/>
          <w:szCs w:val="28"/>
        </w:rPr>
        <w:t>: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lastRenderedPageBreak/>
        <w:t xml:space="preserve"> при анализе простых ситуаций управления определять механизм прямой и обратной связи;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пользоваться языком блок-схем, понимать описания алгоритмов на учебном алгоритмическом языке;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выполнить трассировку алгоритма для известного исполнителя;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составлять линейные, ветвящиеся и циклические алгоритмы управления одним из учебных исполнителей;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after="381"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выделять подзадачи; определять и использовать вспомогательные алгоритмы.</w:t>
      </w:r>
    </w:p>
    <w:p w:rsidR="009720AB" w:rsidRPr="009720AB" w:rsidRDefault="009720AB" w:rsidP="009720AB">
      <w:pPr>
        <w:pStyle w:val="28"/>
        <w:keepNext/>
        <w:keepLines/>
        <w:shd w:val="clear" w:color="auto" w:fill="auto"/>
        <w:tabs>
          <w:tab w:val="left" w:pos="750"/>
        </w:tabs>
        <w:spacing w:before="0" w:line="276" w:lineRule="auto"/>
        <w:ind w:left="720" w:firstLine="0"/>
        <w:rPr>
          <w:sz w:val="28"/>
          <w:szCs w:val="28"/>
        </w:rPr>
      </w:pPr>
      <w:bookmarkStart w:id="2" w:name="bookmark22"/>
      <w:r w:rsidRPr="009720AB">
        <w:rPr>
          <w:color w:val="000000"/>
          <w:sz w:val="28"/>
          <w:szCs w:val="28"/>
          <w:lang w:bidi="ru-RU"/>
        </w:rPr>
        <w:t>Введение в программирование 15 ч (5+7)</w:t>
      </w:r>
      <w:bookmarkEnd w:id="2"/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jc w:val="both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Алгоритмы работы с величинами: константы, переменные, понятие типов данных, ввод и вывод данных.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jc w:val="both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- массив. Способы описания и обработки массивов.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jc w:val="both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555A0F">
        <w:rPr>
          <w:rStyle w:val="29"/>
          <w:b/>
          <w:i/>
          <w:sz w:val="28"/>
          <w:szCs w:val="28"/>
          <w:lang w:val="ru-RU" w:bidi="ru-RU"/>
        </w:rPr>
        <w:t>Практика на компьютере</w:t>
      </w:r>
      <w:r w:rsidRPr="009720AB">
        <w:rPr>
          <w:color w:val="000000"/>
          <w:sz w:val="28"/>
          <w:szCs w:val="28"/>
          <w:lang w:bidi="ru-RU"/>
        </w:rPr>
        <w:t xml:space="preserve"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 </w:t>
      </w:r>
    </w:p>
    <w:p w:rsidR="009720AB" w:rsidRPr="00555A0F" w:rsidRDefault="009720AB" w:rsidP="009720AB">
      <w:pPr>
        <w:pStyle w:val="a3"/>
        <w:spacing w:line="276" w:lineRule="auto"/>
        <w:rPr>
          <w:b/>
          <w:sz w:val="28"/>
          <w:szCs w:val="28"/>
        </w:rPr>
      </w:pPr>
      <w:r w:rsidRPr="00555A0F">
        <w:rPr>
          <w:rStyle w:val="2a"/>
          <w:b/>
          <w:sz w:val="28"/>
          <w:szCs w:val="28"/>
        </w:rPr>
        <w:t>Учащиеся должны знать: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основные виды и типы величин;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назначение языков программирования;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что такое трансляция;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назначение систем программирования;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правила оформления программы на Паскале;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правила представления данных и операторов на Паскале;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последовательность выполнения программы в системе программирования..</w:t>
      </w:r>
    </w:p>
    <w:p w:rsidR="009720AB" w:rsidRPr="00555A0F" w:rsidRDefault="009720AB" w:rsidP="009720AB">
      <w:pPr>
        <w:pStyle w:val="a3"/>
        <w:spacing w:line="276" w:lineRule="auto"/>
        <w:rPr>
          <w:b/>
          <w:sz w:val="28"/>
          <w:szCs w:val="28"/>
        </w:rPr>
      </w:pPr>
      <w:r w:rsidRPr="00555A0F">
        <w:rPr>
          <w:rStyle w:val="42"/>
          <w:b/>
          <w:iCs w:val="0"/>
          <w:sz w:val="28"/>
          <w:szCs w:val="28"/>
        </w:rPr>
        <w:t>Учащиеся должны уметь: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работать с готовой программой на Паскале;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составлять несложные линейные, ветвящиеся и циклические программы;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составлять несложные программы обработки одномерных массивов;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after="196"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lastRenderedPageBreak/>
        <w:t xml:space="preserve"> отлаживать, и исполнять программы в системе программирования.</w:t>
      </w:r>
    </w:p>
    <w:p w:rsidR="009720AB" w:rsidRPr="00555A0F" w:rsidRDefault="009720AB" w:rsidP="009720AB">
      <w:pPr>
        <w:pStyle w:val="28"/>
        <w:keepNext/>
        <w:keepLines/>
        <w:shd w:val="clear" w:color="auto" w:fill="auto"/>
        <w:tabs>
          <w:tab w:val="left" w:pos="763"/>
        </w:tabs>
        <w:spacing w:before="0" w:line="276" w:lineRule="auto"/>
        <w:ind w:left="720" w:firstLine="0"/>
        <w:rPr>
          <w:i/>
          <w:sz w:val="28"/>
          <w:szCs w:val="28"/>
        </w:rPr>
      </w:pPr>
      <w:bookmarkStart w:id="3" w:name="bookmark23"/>
      <w:r w:rsidRPr="00555A0F">
        <w:rPr>
          <w:i/>
          <w:color w:val="000000"/>
          <w:sz w:val="28"/>
          <w:szCs w:val="28"/>
          <w:lang w:bidi="ru-RU"/>
        </w:rPr>
        <w:t>Информационные технологии и общество 4 ч (4+0)</w:t>
      </w:r>
      <w:bookmarkEnd w:id="3"/>
    </w:p>
    <w:p w:rsidR="009720AB" w:rsidRPr="009720AB" w:rsidRDefault="009720AB" w:rsidP="009720AB">
      <w:pPr>
        <w:pStyle w:val="a3"/>
        <w:numPr>
          <w:ilvl w:val="0"/>
          <w:numId w:val="71"/>
        </w:numPr>
        <w:spacing w:after="507"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9720AB" w:rsidRPr="00555A0F" w:rsidRDefault="009720AB" w:rsidP="009720AB">
      <w:pPr>
        <w:pStyle w:val="a3"/>
        <w:spacing w:after="74" w:line="276" w:lineRule="auto"/>
        <w:rPr>
          <w:b/>
          <w:sz w:val="28"/>
          <w:szCs w:val="28"/>
        </w:rPr>
      </w:pPr>
      <w:r w:rsidRPr="00555A0F">
        <w:rPr>
          <w:rStyle w:val="42"/>
          <w:b/>
          <w:iCs w:val="0"/>
          <w:sz w:val="28"/>
          <w:szCs w:val="28"/>
        </w:rPr>
        <w:t>Учащиеся должны знать</w:t>
      </w:r>
      <w:r w:rsidRPr="00555A0F">
        <w:rPr>
          <w:b/>
          <w:color w:val="000000"/>
          <w:sz w:val="28"/>
          <w:szCs w:val="28"/>
          <w:lang w:bidi="ru-RU"/>
        </w:rPr>
        <w:t>: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основные этапы развития средств работы с информацией в истории человеческого общества;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основные этапы развития компьютерной техники (ЭВМ) и программного обеспечения;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в чем состоит проблема безопасности информации;</w:t>
      </w:r>
    </w:p>
    <w:p w:rsidR="009720AB" w:rsidRPr="009720AB" w:rsidRDefault="009720AB" w:rsidP="009720AB">
      <w:pPr>
        <w:pStyle w:val="a3"/>
        <w:numPr>
          <w:ilvl w:val="0"/>
          <w:numId w:val="71"/>
        </w:numPr>
        <w:spacing w:line="276" w:lineRule="auto"/>
        <w:rPr>
          <w:sz w:val="28"/>
          <w:szCs w:val="28"/>
        </w:rPr>
      </w:pPr>
      <w:r w:rsidRPr="009720AB">
        <w:rPr>
          <w:color w:val="000000"/>
          <w:sz w:val="28"/>
          <w:szCs w:val="28"/>
          <w:lang w:bidi="ru-RU"/>
        </w:rPr>
        <w:t xml:space="preserve"> какие правовые нормы обязан соблюдать пользователь информационных ресурсов.</w:t>
      </w:r>
    </w:p>
    <w:p w:rsidR="009720AB" w:rsidRPr="00555A0F" w:rsidRDefault="009720AB" w:rsidP="009720AB">
      <w:pPr>
        <w:pStyle w:val="a3"/>
        <w:spacing w:after="68" w:line="276" w:lineRule="auto"/>
        <w:rPr>
          <w:b/>
          <w:sz w:val="28"/>
          <w:szCs w:val="28"/>
        </w:rPr>
      </w:pPr>
      <w:r w:rsidRPr="009720AB">
        <w:rPr>
          <w:rStyle w:val="41"/>
          <w:i w:val="0"/>
          <w:sz w:val="28"/>
          <w:szCs w:val="28"/>
        </w:rPr>
        <w:t xml:space="preserve"> </w:t>
      </w:r>
      <w:r w:rsidRPr="00555A0F">
        <w:rPr>
          <w:rStyle w:val="42"/>
          <w:b/>
          <w:iCs w:val="0"/>
          <w:sz w:val="28"/>
          <w:szCs w:val="28"/>
        </w:rPr>
        <w:t>Учащийся должен уметь:</w:t>
      </w:r>
    </w:p>
    <w:p w:rsidR="009720AB" w:rsidRDefault="009720AB" w:rsidP="009720AB">
      <w:pPr>
        <w:pStyle w:val="a3"/>
        <w:numPr>
          <w:ilvl w:val="0"/>
          <w:numId w:val="71"/>
        </w:numPr>
        <w:spacing w:line="276" w:lineRule="auto"/>
        <w:sectPr w:rsidR="009720AB" w:rsidSect="009720AB">
          <w:pgSz w:w="11900" w:h="16840"/>
          <w:pgMar w:top="1143" w:right="816" w:bottom="1100" w:left="1670" w:header="0" w:footer="3" w:gutter="0"/>
          <w:cols w:space="720"/>
          <w:noEndnote/>
          <w:docGrid w:linePitch="360"/>
        </w:sectPr>
      </w:pPr>
      <w:r w:rsidRPr="009720AB">
        <w:rPr>
          <w:color w:val="000000"/>
          <w:sz w:val="28"/>
          <w:szCs w:val="28"/>
          <w:lang w:bidi="ru-RU"/>
        </w:rPr>
        <w:t>регулировать свою информационную деятельность в соответствие с этическими и правовыми нормами общества.</w:t>
      </w:r>
    </w:p>
    <w:p w:rsidR="001A03C8" w:rsidRPr="004537CA" w:rsidRDefault="001A03C8" w:rsidP="004537C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2962C3" w:rsidRPr="00DB1481" w:rsidRDefault="002962C3" w:rsidP="002962C3">
      <w:pPr>
        <w:jc w:val="center"/>
        <w:rPr>
          <w:b/>
          <w:sz w:val="28"/>
          <w:szCs w:val="28"/>
        </w:rPr>
      </w:pPr>
      <w:r w:rsidRPr="00DB1481">
        <w:rPr>
          <w:b/>
          <w:sz w:val="28"/>
          <w:szCs w:val="28"/>
        </w:rPr>
        <w:t>Календарно – тематическое планирование</w:t>
      </w:r>
    </w:p>
    <w:p w:rsidR="002962C3" w:rsidRPr="00DB1481" w:rsidRDefault="002962C3" w:rsidP="002962C3">
      <w:pPr>
        <w:jc w:val="center"/>
        <w:rPr>
          <w:sz w:val="28"/>
          <w:szCs w:val="28"/>
          <w:highlight w:val="green"/>
        </w:rPr>
      </w:pPr>
    </w:p>
    <w:tbl>
      <w:tblPr>
        <w:tblW w:w="15310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992"/>
        <w:gridCol w:w="1276"/>
        <w:gridCol w:w="1418"/>
        <w:gridCol w:w="5670"/>
      </w:tblGrid>
      <w:tr w:rsidR="002962C3" w:rsidRPr="00DB1481" w:rsidTr="002962C3">
        <w:trPr>
          <w:cantSplit/>
          <w:trHeight w:hRule="exact" w:val="737"/>
          <w:tblHeader/>
        </w:trPr>
        <w:tc>
          <w:tcPr>
            <w:tcW w:w="993" w:type="dxa"/>
            <w:vMerge w:val="restart"/>
            <w:shd w:val="clear" w:color="auto" w:fill="FFFFFF"/>
          </w:tcPr>
          <w:p w:rsidR="002962C3" w:rsidRPr="00DB1481" w:rsidRDefault="002962C3" w:rsidP="002162D5">
            <w:pPr>
              <w:shd w:val="clear" w:color="auto" w:fill="FFFFFF"/>
              <w:jc w:val="center"/>
            </w:pPr>
            <w:r w:rsidRPr="00DB1481">
              <w:rPr>
                <w:color w:val="000000"/>
              </w:rPr>
              <w:t>Номер</w:t>
            </w:r>
          </w:p>
          <w:p w:rsidR="002962C3" w:rsidRPr="00DB1481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  <w:r w:rsidRPr="00DB1481">
              <w:rPr>
                <w:color w:val="000000"/>
              </w:rPr>
              <w:t>урока/занятия</w:t>
            </w:r>
          </w:p>
          <w:p w:rsidR="002962C3" w:rsidRPr="00DB1481" w:rsidRDefault="002962C3" w:rsidP="002162D5">
            <w:pPr>
              <w:shd w:val="clear" w:color="auto" w:fill="FFFFFF"/>
              <w:jc w:val="center"/>
            </w:pPr>
          </w:p>
        </w:tc>
        <w:tc>
          <w:tcPr>
            <w:tcW w:w="4961" w:type="dxa"/>
            <w:vMerge w:val="restart"/>
            <w:shd w:val="clear" w:color="auto" w:fill="FFFFFF"/>
          </w:tcPr>
          <w:p w:rsidR="002962C3" w:rsidRPr="00DB1481" w:rsidRDefault="002962C3" w:rsidP="002162D5">
            <w:pPr>
              <w:shd w:val="clear" w:color="auto" w:fill="FFFFFF"/>
              <w:jc w:val="center"/>
            </w:pPr>
            <w:r w:rsidRPr="00DB1481">
              <w:rPr>
                <w:color w:val="000000"/>
              </w:rPr>
              <w:t>Содержание</w:t>
            </w:r>
          </w:p>
          <w:p w:rsidR="002962C3" w:rsidRPr="00DB1481" w:rsidRDefault="002962C3" w:rsidP="002162D5">
            <w:pPr>
              <w:shd w:val="clear" w:color="auto" w:fill="FFFFFF"/>
              <w:jc w:val="center"/>
            </w:pPr>
            <w:r w:rsidRPr="00DB1481">
              <w:rPr>
                <w:color w:val="000000"/>
              </w:rPr>
              <w:t>(разделы, темы)</w:t>
            </w:r>
          </w:p>
        </w:tc>
        <w:tc>
          <w:tcPr>
            <w:tcW w:w="992" w:type="dxa"/>
            <w:vMerge w:val="restart"/>
            <w:shd w:val="clear" w:color="auto" w:fill="FFFFFF"/>
            <w:textDirection w:val="btLr"/>
          </w:tcPr>
          <w:p w:rsidR="002962C3" w:rsidRPr="00DB1481" w:rsidRDefault="002962C3" w:rsidP="002162D5">
            <w:pPr>
              <w:shd w:val="clear" w:color="auto" w:fill="FFFFFF"/>
              <w:ind w:left="113" w:right="113"/>
              <w:jc w:val="center"/>
            </w:pPr>
            <w:r w:rsidRPr="00DB1481">
              <w:rPr>
                <w:color w:val="000000"/>
              </w:rPr>
              <w:t>Кол-во</w:t>
            </w:r>
          </w:p>
          <w:p w:rsidR="002962C3" w:rsidRPr="00DB1481" w:rsidRDefault="002962C3" w:rsidP="002162D5">
            <w:pPr>
              <w:shd w:val="clear" w:color="auto" w:fill="FFFFFF"/>
              <w:ind w:left="113" w:right="113"/>
              <w:jc w:val="center"/>
            </w:pPr>
            <w:r w:rsidRPr="00DB1481">
              <w:rPr>
                <w:color w:val="000000"/>
              </w:rPr>
              <w:t>часов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2962C3" w:rsidRPr="00DB1481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  <w:r w:rsidRPr="00DB1481">
              <w:rPr>
                <w:color w:val="000000"/>
              </w:rPr>
              <w:t xml:space="preserve">Даты </w:t>
            </w:r>
          </w:p>
          <w:p w:rsidR="002962C3" w:rsidRPr="00DB1481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  <w:r w:rsidRPr="00DB1481">
              <w:rPr>
                <w:color w:val="000000"/>
              </w:rPr>
              <w:t>проведения</w:t>
            </w:r>
          </w:p>
        </w:tc>
        <w:tc>
          <w:tcPr>
            <w:tcW w:w="5670" w:type="dxa"/>
            <w:vMerge w:val="restart"/>
            <w:shd w:val="clear" w:color="auto" w:fill="FFFFFF"/>
          </w:tcPr>
          <w:p w:rsidR="002962C3" w:rsidRPr="00DB1481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  <w:r w:rsidRPr="00DB1481">
              <w:rPr>
                <w:color w:val="000000"/>
              </w:rPr>
              <w:t>Универсальные учебные действия (УУД), проекты, ИКТ-компетенции, межпредметные понятия</w:t>
            </w:r>
          </w:p>
        </w:tc>
      </w:tr>
      <w:tr w:rsidR="002962C3" w:rsidRPr="009D0B39" w:rsidTr="002962C3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план</w:t>
            </w:r>
          </w:p>
        </w:tc>
        <w:tc>
          <w:tcPr>
            <w:tcW w:w="1418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факт</w:t>
            </w:r>
          </w:p>
        </w:tc>
        <w:tc>
          <w:tcPr>
            <w:tcW w:w="5670" w:type="dxa"/>
            <w:vMerge/>
            <w:shd w:val="clear" w:color="auto" w:fill="FFFFFF"/>
          </w:tcPr>
          <w:p w:rsidR="002962C3" w:rsidRPr="000C33DD" w:rsidRDefault="002962C3" w:rsidP="002162D5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962C3" w:rsidRPr="0023170A" w:rsidTr="002962C3">
        <w:trPr>
          <w:cantSplit/>
          <w:trHeight w:val="635"/>
        </w:trPr>
        <w:tc>
          <w:tcPr>
            <w:tcW w:w="993" w:type="dxa"/>
            <w:shd w:val="clear" w:color="auto" w:fill="DBE5F1" w:themeFill="accent1" w:themeFillTint="33"/>
          </w:tcPr>
          <w:p w:rsidR="002962C3" w:rsidRPr="00C006A9" w:rsidRDefault="002962C3" w:rsidP="002162D5"/>
        </w:tc>
        <w:tc>
          <w:tcPr>
            <w:tcW w:w="4961" w:type="dxa"/>
            <w:shd w:val="clear" w:color="auto" w:fill="DBE5F1" w:themeFill="accent1" w:themeFillTint="33"/>
          </w:tcPr>
          <w:p w:rsidR="002962C3" w:rsidRPr="000B410F" w:rsidRDefault="002962C3" w:rsidP="002162D5">
            <w:pPr>
              <w:rPr>
                <w:b/>
              </w:rPr>
            </w:pPr>
            <w:r>
              <w:rPr>
                <w:b/>
              </w:rPr>
              <w:t>Управление и алгоритмы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962C3" w:rsidRPr="00C006A9" w:rsidRDefault="002962C3" w:rsidP="002162D5">
            <w:r>
              <w:t>12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962C3" w:rsidRPr="00C006A9" w:rsidRDefault="002962C3" w:rsidP="002162D5"/>
        </w:tc>
        <w:tc>
          <w:tcPr>
            <w:tcW w:w="1418" w:type="dxa"/>
            <w:shd w:val="clear" w:color="auto" w:fill="DBE5F1" w:themeFill="accent1" w:themeFillTint="33"/>
          </w:tcPr>
          <w:p w:rsidR="002962C3" w:rsidRPr="00C006A9" w:rsidRDefault="002962C3" w:rsidP="002162D5"/>
        </w:tc>
        <w:tc>
          <w:tcPr>
            <w:tcW w:w="5670" w:type="dxa"/>
            <w:vMerge w:val="restart"/>
            <w:shd w:val="clear" w:color="auto" w:fill="DBE5F1" w:themeFill="accent1" w:themeFillTint="33"/>
          </w:tcPr>
          <w:p w:rsidR="002962C3" w:rsidRPr="00DB1481" w:rsidRDefault="002962C3" w:rsidP="002162D5">
            <w:pPr>
              <w:shd w:val="clear" w:color="auto" w:fill="FFFFFF"/>
              <w:jc w:val="both"/>
              <w:rPr>
                <w:rStyle w:val="c2"/>
              </w:rPr>
            </w:pPr>
            <w:r w:rsidRPr="00DB1481">
              <w:rPr>
                <w:rStyle w:val="c2"/>
                <w:color w:val="000000"/>
              </w:rPr>
              <w:t>Сущность кибернетической схемы управления с обратной связью; назначение прямой и обратной связи в этой схеме; что такое алгоритм управления; какова роль алгоритма в системах управления; В чем состоят основные свойства алгоритма; Способы записи алгоритмов: блок-схемы, учебный алгоритмический язык;</w:t>
            </w:r>
          </w:p>
          <w:p w:rsidR="002962C3" w:rsidRPr="00DB1481" w:rsidRDefault="002962C3" w:rsidP="002162D5">
            <w:pPr>
              <w:shd w:val="clear" w:color="auto" w:fill="FFFFFF"/>
              <w:jc w:val="both"/>
              <w:rPr>
                <w:rStyle w:val="c2"/>
              </w:rPr>
            </w:pPr>
            <w:r w:rsidRPr="00DB1481">
              <w:rPr>
                <w:rStyle w:val="c2"/>
                <w:color w:val="000000"/>
              </w:rPr>
              <w:t>Основные алгоритмические конструкции: следование, ветвление, цикл; структуры алгоритмов;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метод; При анализе простых ситуаций управления определять механизм прямой и обратной связи; Пользоваться языком блок-схем, понимать описания алгоритмов на учебном алгоритмическом языке; Выполнять трассировку алгоритма для известного исполнителя; Составлять линейные, ветвящиеся и циклические алгоритмы управления одним из учебных исполнителей; Выделять подзадачи; определять и использовать вспомогательные алгоритмы</w:t>
            </w:r>
          </w:p>
          <w:p w:rsidR="002962C3" w:rsidRDefault="002962C3" w:rsidP="002162D5">
            <w:pPr>
              <w:shd w:val="clear" w:color="auto" w:fill="FFFFFF"/>
              <w:jc w:val="both"/>
              <w:rPr>
                <w:rStyle w:val="c2"/>
                <w:color w:val="000000"/>
                <w:sz w:val="22"/>
                <w:szCs w:val="20"/>
              </w:rPr>
            </w:pPr>
            <w:r w:rsidRPr="00DB1481">
              <w:rPr>
                <w:rStyle w:val="c2"/>
                <w:color w:val="000000"/>
              </w:rPr>
              <w:t>Регулятивные: сверять свои действия с целью и, при необходимости, исправлять ошибки самостоятельно; объединять предметы и явления в группы по определенным признакам, сравнивать, классифицировать</w:t>
            </w:r>
            <w:r w:rsidRPr="00073473">
              <w:rPr>
                <w:rStyle w:val="c2"/>
                <w:color w:val="000000"/>
                <w:sz w:val="22"/>
                <w:szCs w:val="20"/>
              </w:rPr>
              <w:t>.</w:t>
            </w:r>
          </w:p>
          <w:p w:rsidR="002962C3" w:rsidRPr="00073473" w:rsidRDefault="002962C3" w:rsidP="002162D5">
            <w:pPr>
              <w:shd w:val="clear" w:color="auto" w:fill="FFFFFF"/>
              <w:jc w:val="both"/>
              <w:rPr>
                <w:color w:val="000000"/>
                <w:sz w:val="28"/>
              </w:rPr>
            </w:pPr>
          </w:p>
        </w:tc>
      </w:tr>
      <w:tr w:rsidR="009720AB" w:rsidRPr="0023170A" w:rsidTr="002962C3">
        <w:trPr>
          <w:cantSplit/>
          <w:trHeight w:val="635"/>
        </w:trPr>
        <w:tc>
          <w:tcPr>
            <w:tcW w:w="993" w:type="dxa"/>
            <w:shd w:val="clear" w:color="auto" w:fill="DBE5F1" w:themeFill="accent1" w:themeFillTint="33"/>
          </w:tcPr>
          <w:p w:rsidR="009720AB" w:rsidRPr="00C006A9" w:rsidRDefault="009720AB" w:rsidP="002162D5"/>
        </w:tc>
        <w:tc>
          <w:tcPr>
            <w:tcW w:w="4961" w:type="dxa"/>
            <w:shd w:val="clear" w:color="auto" w:fill="DBE5F1" w:themeFill="accent1" w:themeFillTint="33"/>
          </w:tcPr>
          <w:p w:rsidR="009720AB" w:rsidRDefault="009720AB" w:rsidP="002162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9720AB" w:rsidRDefault="009720AB" w:rsidP="002162D5"/>
        </w:tc>
        <w:tc>
          <w:tcPr>
            <w:tcW w:w="1276" w:type="dxa"/>
            <w:shd w:val="clear" w:color="auto" w:fill="DBE5F1" w:themeFill="accent1" w:themeFillTint="33"/>
          </w:tcPr>
          <w:p w:rsidR="009720AB" w:rsidRPr="00C006A9" w:rsidRDefault="009720AB" w:rsidP="002162D5"/>
        </w:tc>
        <w:tc>
          <w:tcPr>
            <w:tcW w:w="1418" w:type="dxa"/>
            <w:shd w:val="clear" w:color="auto" w:fill="DBE5F1" w:themeFill="accent1" w:themeFillTint="33"/>
          </w:tcPr>
          <w:p w:rsidR="009720AB" w:rsidRPr="00C006A9" w:rsidRDefault="009720AB" w:rsidP="002162D5"/>
        </w:tc>
        <w:tc>
          <w:tcPr>
            <w:tcW w:w="5670" w:type="dxa"/>
            <w:vMerge/>
            <w:shd w:val="clear" w:color="auto" w:fill="DBE5F1" w:themeFill="accent1" w:themeFillTint="33"/>
          </w:tcPr>
          <w:p w:rsidR="009720AB" w:rsidRPr="00DB1481" w:rsidRDefault="009720AB" w:rsidP="002162D5">
            <w:pPr>
              <w:shd w:val="clear" w:color="auto" w:fill="FFFFFF"/>
              <w:jc w:val="both"/>
              <w:rPr>
                <w:rStyle w:val="c2"/>
                <w:color w:val="000000"/>
              </w:rPr>
            </w:pPr>
          </w:p>
        </w:tc>
      </w:tr>
      <w:tr w:rsidR="002962C3" w:rsidRPr="009D0B39" w:rsidTr="002962C3">
        <w:trPr>
          <w:cantSplit/>
          <w:trHeight w:val="635"/>
        </w:trPr>
        <w:tc>
          <w:tcPr>
            <w:tcW w:w="993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2962C3" w:rsidRPr="009D0B39" w:rsidRDefault="002962C3" w:rsidP="002162D5">
            <w:r>
              <w:t>Управление и кибернетика</w:t>
            </w:r>
          </w:p>
        </w:tc>
        <w:tc>
          <w:tcPr>
            <w:tcW w:w="992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2962C3" w:rsidRPr="000507AC" w:rsidRDefault="002962C3" w:rsidP="002162D5">
            <w:pPr>
              <w:shd w:val="clear" w:color="auto" w:fill="FFFFFF"/>
              <w:rPr>
                <w:iCs/>
                <w:color w:val="000000"/>
                <w:sz w:val="22"/>
              </w:rPr>
            </w:pPr>
          </w:p>
        </w:tc>
      </w:tr>
      <w:tr w:rsidR="002962C3" w:rsidRPr="009D0B39" w:rsidTr="002962C3">
        <w:trPr>
          <w:cantSplit/>
          <w:trHeight w:val="538"/>
        </w:trPr>
        <w:tc>
          <w:tcPr>
            <w:tcW w:w="993" w:type="dxa"/>
            <w:shd w:val="clear" w:color="auto" w:fill="FFFFFF" w:themeFill="background1"/>
          </w:tcPr>
          <w:p w:rsidR="002962C3" w:rsidRPr="00C006A9" w:rsidRDefault="002962C3" w:rsidP="002162D5">
            <w:r>
              <w:t>2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>
              <w:t>Управление с обратной связью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73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3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>
              <w:t>Понятие и свойства алгоритма.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12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4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>
              <w:t>Графический учебный исполнитель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20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5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pPr>
              <w:tabs>
                <w:tab w:val="left" w:pos="465"/>
              </w:tabs>
            </w:pPr>
            <w:r>
              <w:t>Алгоритмический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14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6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>
              <w:t>Линейные программы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14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>
              <w:t>Вспомогательные программы и алгоритмы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14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8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>
              <w:t>Циклические алгоритмы на АЯ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14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9</w:t>
            </w:r>
          </w:p>
        </w:tc>
        <w:tc>
          <w:tcPr>
            <w:tcW w:w="4961" w:type="dxa"/>
            <w:shd w:val="clear" w:color="auto" w:fill="auto"/>
          </w:tcPr>
          <w:p w:rsidR="002962C3" w:rsidRDefault="002962C3" w:rsidP="002162D5">
            <w:r>
              <w:t>Циклические алгоритмы в среде программирования Кумир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14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10</w:t>
            </w:r>
          </w:p>
        </w:tc>
        <w:tc>
          <w:tcPr>
            <w:tcW w:w="4961" w:type="dxa"/>
            <w:shd w:val="clear" w:color="auto" w:fill="auto"/>
          </w:tcPr>
          <w:p w:rsidR="002962C3" w:rsidRDefault="002962C3" w:rsidP="002162D5">
            <w:r>
              <w:t>Ветвление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14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11</w:t>
            </w:r>
          </w:p>
        </w:tc>
        <w:tc>
          <w:tcPr>
            <w:tcW w:w="4961" w:type="dxa"/>
            <w:shd w:val="clear" w:color="auto" w:fill="auto"/>
          </w:tcPr>
          <w:p w:rsidR="002962C3" w:rsidRDefault="002962C3" w:rsidP="002162D5">
            <w:r>
              <w:t>Неполное ветвление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591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12</w:t>
            </w:r>
          </w:p>
        </w:tc>
        <w:tc>
          <w:tcPr>
            <w:tcW w:w="4961" w:type="dxa"/>
            <w:shd w:val="clear" w:color="auto" w:fill="auto"/>
          </w:tcPr>
          <w:p w:rsidR="002962C3" w:rsidRDefault="002962C3" w:rsidP="002162D5">
            <w:r>
              <w:t>Цикл с вложенным ветвлением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Default="002962C3" w:rsidP="002162D5"/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555A0F">
        <w:trPr>
          <w:cantSplit/>
          <w:trHeight w:val="819"/>
        </w:trPr>
        <w:tc>
          <w:tcPr>
            <w:tcW w:w="993" w:type="dxa"/>
            <w:shd w:val="clear" w:color="auto" w:fill="DBE5F1" w:themeFill="accent1" w:themeFillTint="33"/>
          </w:tcPr>
          <w:p w:rsidR="002962C3" w:rsidRDefault="002962C3" w:rsidP="002162D5"/>
        </w:tc>
        <w:tc>
          <w:tcPr>
            <w:tcW w:w="4961" w:type="dxa"/>
            <w:shd w:val="clear" w:color="auto" w:fill="DBE5F1" w:themeFill="accent1" w:themeFillTint="33"/>
          </w:tcPr>
          <w:p w:rsidR="002962C3" w:rsidRPr="000B410F" w:rsidRDefault="002962C3" w:rsidP="002162D5">
            <w:pPr>
              <w:rPr>
                <w:b/>
              </w:rPr>
            </w:pPr>
            <w:r>
              <w:rPr>
                <w:b/>
              </w:rPr>
              <w:t>Введение в программирование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962C3" w:rsidRPr="00C006A9" w:rsidRDefault="002962C3" w:rsidP="002162D5">
            <w:r>
              <w:t>18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962C3" w:rsidRPr="00C006A9" w:rsidRDefault="002962C3" w:rsidP="002162D5"/>
        </w:tc>
        <w:tc>
          <w:tcPr>
            <w:tcW w:w="1418" w:type="dxa"/>
            <w:shd w:val="clear" w:color="auto" w:fill="DBE5F1" w:themeFill="accent1" w:themeFillTint="33"/>
          </w:tcPr>
          <w:p w:rsidR="002962C3" w:rsidRPr="00C006A9" w:rsidRDefault="002962C3" w:rsidP="002162D5"/>
        </w:tc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DB1481">
              <w:rPr>
                <w:rStyle w:val="c2"/>
                <w:color w:val="000000"/>
              </w:rPr>
              <w:t>Основные виды и типы величин;</w:t>
            </w:r>
          </w:p>
          <w:p w:rsidR="002962C3" w:rsidRPr="00DB1481" w:rsidRDefault="002962C3" w:rsidP="002162D5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DB1481">
              <w:rPr>
                <w:rStyle w:val="c2"/>
                <w:color w:val="000000"/>
              </w:rPr>
              <w:t>Назначение языков программирования;</w:t>
            </w:r>
          </w:p>
          <w:p w:rsidR="002962C3" w:rsidRPr="00DB1481" w:rsidRDefault="002962C3" w:rsidP="002162D5">
            <w:pPr>
              <w:shd w:val="clear" w:color="auto" w:fill="FFFFFF"/>
              <w:ind w:left="284"/>
              <w:jc w:val="both"/>
              <w:rPr>
                <w:rFonts w:ascii="Calibri" w:hAnsi="Calibri"/>
                <w:color w:val="000000"/>
              </w:rPr>
            </w:pPr>
            <w:r w:rsidRPr="00DB1481">
              <w:rPr>
                <w:rStyle w:val="c2"/>
                <w:color w:val="000000"/>
              </w:rPr>
              <w:t>Назначение систем программирования;</w:t>
            </w:r>
          </w:p>
          <w:p w:rsidR="002962C3" w:rsidRPr="00DB1481" w:rsidRDefault="002962C3" w:rsidP="002162D5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DB1481">
              <w:rPr>
                <w:rStyle w:val="c2"/>
                <w:color w:val="000000"/>
              </w:rPr>
              <w:t>Правила оформления программы Паскаль;</w:t>
            </w:r>
          </w:p>
          <w:p w:rsidR="002962C3" w:rsidRPr="00DB1481" w:rsidRDefault="002962C3" w:rsidP="002162D5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DB1481">
              <w:rPr>
                <w:rStyle w:val="c2"/>
                <w:color w:val="000000"/>
              </w:rPr>
              <w:t>Правила представления данных и операторов на Паскале; Последовательность выполнения программы в системе программирования;</w:t>
            </w:r>
          </w:p>
          <w:p w:rsidR="002962C3" w:rsidRPr="00DB1481" w:rsidRDefault="002962C3" w:rsidP="002162D5">
            <w:pPr>
              <w:pStyle w:val="c7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B1481">
              <w:rPr>
                <w:rStyle w:val="c2"/>
                <w:color w:val="000000"/>
              </w:rPr>
              <w:t>Работать с готовой программой на одном из языков программирования </w:t>
            </w:r>
          </w:p>
          <w:p w:rsidR="002962C3" w:rsidRPr="00DB1481" w:rsidRDefault="002962C3" w:rsidP="002162D5">
            <w:pPr>
              <w:pStyle w:val="c7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B1481">
              <w:rPr>
                <w:rStyle w:val="c2"/>
                <w:color w:val="000000"/>
              </w:rPr>
              <w:t xml:space="preserve">высокого уровня; Составлять несложные линейные, ветвящиеся и циклические программы; Составлять несложные программы обработки одномерных массивов; Отлаживать, и исполнять программы в системе программирования; </w:t>
            </w:r>
          </w:p>
          <w:p w:rsidR="002962C3" w:rsidRPr="00DB1481" w:rsidRDefault="002962C3" w:rsidP="002162D5">
            <w:r w:rsidRPr="00DB1481">
              <w:t>Предметные и метапредметные:</w:t>
            </w:r>
          </w:p>
          <w:p w:rsidR="002962C3" w:rsidRPr="00DB1481" w:rsidRDefault="002962C3" w:rsidP="002162D5">
            <w:r w:rsidRPr="00DB1481">
              <w:t>выделять информационный аспект задачи, оперировать данными, использовать модель решения задачи;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учебных задач, в том числе: вычисление; сверять свои действия с целью и, при необходимости, исправлять ошибки самостоятельно;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2962C3" w:rsidRPr="00DB1481" w:rsidRDefault="002962C3" w:rsidP="002162D5">
            <w:r w:rsidRPr="00DB1481">
              <w:t>заполнять и дополнять таблицы, схемы, диаграммы, тексты;</w:t>
            </w:r>
          </w:p>
          <w:p w:rsidR="002962C3" w:rsidRPr="00DB1481" w:rsidRDefault="002962C3" w:rsidP="002162D5">
            <w:r w:rsidRPr="00DB1481">
      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      </w:r>
          </w:p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13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>
              <w:t>Что такое программирование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14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>
              <w:t>Алгоритмы работы с величинами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15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>
              <w:t>Система команд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8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2C3" w:rsidRDefault="002962C3" w:rsidP="002162D5">
            <w:r>
              <w:t>16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962C3" w:rsidRPr="00C006A9" w:rsidRDefault="002962C3" w:rsidP="002162D5">
            <w:r>
              <w:t>Линейные вычислительные алгоритмы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57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62C3" w:rsidRDefault="002962C3" w:rsidP="002162D5">
            <w:r>
              <w:t>17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C3" w:rsidRDefault="002962C3" w:rsidP="002162D5">
            <w:r>
              <w:t>Обмен значениями двух переменных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62C3" w:rsidRDefault="002962C3" w:rsidP="002162D5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18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>
              <w:t>Знакомство с языком Паскаль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19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>
              <w:t>Алгоритмы с ветвящейся структурой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20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>
              <w:t>Программирование ветвлений на Паскале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21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>
              <w:t>Программирование циклов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22</w:t>
            </w:r>
          </w:p>
        </w:tc>
        <w:tc>
          <w:tcPr>
            <w:tcW w:w="4961" w:type="dxa"/>
            <w:shd w:val="clear" w:color="auto" w:fill="FFFFFF" w:themeFill="background1"/>
          </w:tcPr>
          <w:p w:rsidR="002962C3" w:rsidRPr="00C006A9" w:rsidRDefault="002962C3" w:rsidP="002162D5">
            <w:r w:rsidRPr="00E47448">
              <w:t>Простейший циклический алгоритм, записанный на алгоритмическом языке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23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 w:rsidRPr="00E47448">
              <w:t>Простейший циклический алгоритм, зап</w:t>
            </w:r>
            <w:r>
              <w:t>исанный на Паскале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24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>
              <w:t>Таблицы и массивы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25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 w:rsidRPr="00AC3AC8"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lastRenderedPageBreak/>
              <w:t>26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 w:rsidRPr="00AC3AC8">
              <w:t>Циклический алгоритм обработки массива чисел, зап</w:t>
            </w:r>
            <w:r>
              <w:t>исанный на Паскале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27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>
              <w:t>Поиск наибольшего элемента массива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28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>
              <w:t>Поиск наименьшего элемента массива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29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>
              <w:t xml:space="preserve">Сортировка массива 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9720AB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30</w:t>
            </w:r>
          </w:p>
        </w:tc>
        <w:tc>
          <w:tcPr>
            <w:tcW w:w="4961" w:type="dxa"/>
            <w:shd w:val="clear" w:color="auto" w:fill="auto"/>
          </w:tcPr>
          <w:p w:rsidR="002962C3" w:rsidRPr="00C006A9" w:rsidRDefault="002962C3" w:rsidP="002162D5">
            <w:r>
              <w:t>Метод пузырька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2962C3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62C3" w:rsidRPr="00DB1481" w:rsidRDefault="002962C3" w:rsidP="002162D5"/>
        </w:tc>
      </w:tr>
      <w:tr w:rsidR="002962C3" w:rsidRPr="009D0B39" w:rsidTr="002962C3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/>
        </w:tc>
        <w:tc>
          <w:tcPr>
            <w:tcW w:w="4961" w:type="dxa"/>
            <w:shd w:val="clear" w:color="auto" w:fill="B8CCE4" w:themeFill="accent1" w:themeFillTint="66"/>
          </w:tcPr>
          <w:p w:rsidR="002962C3" w:rsidRPr="009B1E34" w:rsidRDefault="002962C3" w:rsidP="002162D5">
            <w:pPr>
              <w:rPr>
                <w:b/>
              </w:rPr>
            </w:pPr>
            <w:r w:rsidRPr="009B1E34">
              <w:rPr>
                <w:b/>
              </w:rPr>
              <w:t>Информационные технологии и общество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2962C3" w:rsidRPr="00C006A9" w:rsidRDefault="002962C3" w:rsidP="002162D5">
            <w:r>
              <w:t>4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2962C3" w:rsidRPr="00C006A9" w:rsidRDefault="002962C3" w:rsidP="002162D5"/>
        </w:tc>
        <w:tc>
          <w:tcPr>
            <w:tcW w:w="1418" w:type="dxa"/>
            <w:shd w:val="clear" w:color="auto" w:fill="B8CCE4" w:themeFill="accent1" w:themeFillTint="66"/>
          </w:tcPr>
          <w:p w:rsidR="002962C3" w:rsidRPr="00C006A9" w:rsidRDefault="002962C3" w:rsidP="002162D5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2962C3" w:rsidRPr="00DB1481" w:rsidRDefault="002962C3" w:rsidP="002162D5">
            <w:r w:rsidRPr="00DB1481">
              <w:t xml:space="preserve"> </w:t>
            </w:r>
          </w:p>
        </w:tc>
      </w:tr>
      <w:tr w:rsidR="002962C3" w:rsidRPr="009D0B39" w:rsidTr="002962C3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31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2962C3" w:rsidRPr="00C006A9" w:rsidRDefault="002962C3" w:rsidP="002162D5">
            <w:r>
              <w:t>Предыстория информатики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9720AB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962C3" w:rsidRPr="00DB1481" w:rsidRDefault="002962C3" w:rsidP="002162D5">
            <w:pPr>
              <w:pStyle w:val="c7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B1481">
              <w:rPr>
                <w:rStyle w:val="c2"/>
                <w:color w:val="000000"/>
              </w:rPr>
              <w:t>Основные этапы развития средств работы с информацией в истории человеческого общества;</w:t>
            </w:r>
            <w:r w:rsidRPr="00DB1481">
              <w:rPr>
                <w:rFonts w:ascii="Calibri" w:hAnsi="Calibri"/>
                <w:color w:val="000000"/>
              </w:rPr>
              <w:t xml:space="preserve"> </w:t>
            </w:r>
            <w:r w:rsidRPr="00DB1481">
              <w:rPr>
                <w:rStyle w:val="c2"/>
                <w:color w:val="000000"/>
              </w:rPr>
              <w:t>Историю способов записи чисел (систем счисления);</w:t>
            </w:r>
            <w:r w:rsidRPr="00DB1481">
              <w:rPr>
                <w:rFonts w:ascii="Calibri" w:hAnsi="Calibri"/>
                <w:color w:val="000000"/>
              </w:rPr>
              <w:t xml:space="preserve"> </w:t>
            </w:r>
            <w:r w:rsidRPr="00DB1481">
              <w:rPr>
                <w:rStyle w:val="c2"/>
                <w:color w:val="000000"/>
              </w:rPr>
              <w:t>Основные этапы развития компьютерной техники (ЭВМ) и программного обеспечения;</w:t>
            </w:r>
            <w:r w:rsidRPr="00DB1481">
              <w:rPr>
                <w:rFonts w:ascii="Calibri" w:hAnsi="Calibri"/>
                <w:color w:val="000000"/>
              </w:rPr>
              <w:t xml:space="preserve"> </w:t>
            </w:r>
            <w:r w:rsidRPr="00DB1481">
              <w:rPr>
                <w:rStyle w:val="c2"/>
                <w:color w:val="000000"/>
              </w:rPr>
              <w:t>В чем состоит проблема безопасности информации;</w:t>
            </w:r>
            <w:r w:rsidRPr="00DB1481">
              <w:rPr>
                <w:rFonts w:ascii="Calibri" w:hAnsi="Calibri"/>
                <w:color w:val="000000"/>
              </w:rPr>
              <w:t xml:space="preserve"> </w:t>
            </w:r>
            <w:r w:rsidRPr="00DB1481">
              <w:rPr>
                <w:rStyle w:val="c2"/>
                <w:color w:val="000000"/>
              </w:rPr>
              <w:t>Какие правовые нормы обязан соблюдать пользователь информационных ресурсов;</w:t>
            </w:r>
          </w:p>
          <w:p w:rsidR="002962C3" w:rsidRPr="00DB1481" w:rsidRDefault="002962C3" w:rsidP="002162D5">
            <w:pPr>
              <w:pStyle w:val="c7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B1481">
              <w:rPr>
                <w:rStyle w:val="c2"/>
                <w:color w:val="000000"/>
              </w:rPr>
              <w:t>Регулировать свою информационную деятельность в соответствии с этическими и правовыми нормами общества</w:t>
            </w:r>
          </w:p>
          <w:p w:rsidR="002962C3" w:rsidRPr="00DB1481" w:rsidRDefault="002962C3" w:rsidP="002162D5"/>
        </w:tc>
      </w:tr>
      <w:tr w:rsidR="002962C3" w:rsidRPr="009D0B39" w:rsidTr="002962C3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32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2962C3" w:rsidRPr="00C006A9" w:rsidRDefault="002962C3" w:rsidP="002162D5">
            <w:r>
              <w:t>История ЭВМ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9720AB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33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2962C3" w:rsidRPr="00C006A9" w:rsidRDefault="002962C3" w:rsidP="002162D5">
            <w:r>
              <w:t>История программного обеспечения и ИКТ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9720AB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635"/>
        </w:trPr>
        <w:tc>
          <w:tcPr>
            <w:tcW w:w="993" w:type="dxa"/>
            <w:shd w:val="clear" w:color="auto" w:fill="FFFFFF" w:themeFill="background1"/>
          </w:tcPr>
          <w:p w:rsidR="002962C3" w:rsidRDefault="002962C3" w:rsidP="002162D5">
            <w:r>
              <w:t>34</w:t>
            </w:r>
          </w:p>
        </w:tc>
        <w:tc>
          <w:tcPr>
            <w:tcW w:w="4961" w:type="dxa"/>
            <w:shd w:val="clear" w:color="auto" w:fill="EAF1DD" w:themeFill="accent3" w:themeFillTint="33"/>
          </w:tcPr>
          <w:p w:rsidR="002962C3" w:rsidRPr="00C006A9" w:rsidRDefault="002962C3" w:rsidP="002162D5">
            <w:r>
              <w:t>Информационные ресурсы современного общества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2962C3" w:rsidRPr="00C006A9" w:rsidRDefault="009720AB" w:rsidP="002162D5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1418" w:type="dxa"/>
            <w:shd w:val="clear" w:color="auto" w:fill="FFFFFF" w:themeFill="background1"/>
          </w:tcPr>
          <w:p w:rsidR="002962C3" w:rsidRPr="00C006A9" w:rsidRDefault="002962C3" w:rsidP="002162D5"/>
        </w:tc>
        <w:tc>
          <w:tcPr>
            <w:tcW w:w="5670" w:type="dxa"/>
            <w:vMerge/>
            <w:shd w:val="clear" w:color="auto" w:fill="FFFFFF" w:themeFill="background1"/>
          </w:tcPr>
          <w:p w:rsidR="002962C3" w:rsidRPr="00C006A9" w:rsidRDefault="002962C3" w:rsidP="002162D5"/>
        </w:tc>
      </w:tr>
      <w:tr w:rsidR="002962C3" w:rsidRPr="009D0B39" w:rsidTr="002962C3">
        <w:trPr>
          <w:cantSplit/>
          <w:trHeight w:val="635"/>
        </w:trPr>
        <w:tc>
          <w:tcPr>
            <w:tcW w:w="993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ИТОГО:</w:t>
            </w:r>
          </w:p>
        </w:tc>
        <w:tc>
          <w:tcPr>
            <w:tcW w:w="4961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34 </w:t>
            </w:r>
            <w:r w:rsidRPr="009D0B39">
              <w:rPr>
                <w:iCs/>
                <w:color w:val="000000"/>
              </w:rPr>
              <w:t>час</w:t>
            </w:r>
            <w:r>
              <w:rPr>
                <w:iCs/>
                <w:color w:val="000000"/>
              </w:rPr>
              <w:t>а</w:t>
            </w:r>
          </w:p>
        </w:tc>
        <w:tc>
          <w:tcPr>
            <w:tcW w:w="1276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2962C3" w:rsidRPr="009D0B39" w:rsidRDefault="002962C3" w:rsidP="002162D5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5670" w:type="dxa"/>
            <w:shd w:val="clear" w:color="auto" w:fill="FFFFFF"/>
          </w:tcPr>
          <w:p w:rsidR="002962C3" w:rsidRPr="009D0B39" w:rsidRDefault="002962C3" w:rsidP="002162D5">
            <w:pPr>
              <w:rPr>
                <w:color w:val="000000"/>
              </w:rPr>
            </w:pPr>
          </w:p>
        </w:tc>
      </w:tr>
    </w:tbl>
    <w:p w:rsidR="002962C3" w:rsidRDefault="002962C3" w:rsidP="002962C3">
      <w:pPr>
        <w:ind w:firstLine="284"/>
        <w:rPr>
          <w:sz w:val="28"/>
          <w:szCs w:val="26"/>
        </w:rPr>
      </w:pPr>
    </w:p>
    <w:p w:rsidR="002962C3" w:rsidRDefault="002962C3" w:rsidP="002962C3">
      <w:pPr>
        <w:ind w:firstLine="284"/>
        <w:rPr>
          <w:sz w:val="28"/>
          <w:szCs w:val="26"/>
        </w:rPr>
      </w:pPr>
    </w:p>
    <w:p w:rsidR="002962C3" w:rsidRDefault="002962C3" w:rsidP="002962C3">
      <w:pPr>
        <w:ind w:firstLine="284"/>
        <w:rPr>
          <w:sz w:val="28"/>
          <w:szCs w:val="26"/>
        </w:rPr>
      </w:pPr>
    </w:p>
    <w:p w:rsidR="004537CA" w:rsidRPr="001A03C8" w:rsidRDefault="004537CA" w:rsidP="001A03C8">
      <w:pPr>
        <w:spacing w:after="120"/>
        <w:rPr>
          <w:rFonts w:asciiTheme="minorHAnsi" w:eastAsiaTheme="minorHAnsi" w:hAnsiTheme="minorHAnsi" w:cstheme="minorBidi"/>
          <w:sz w:val="28"/>
          <w:szCs w:val="28"/>
          <w:lang w:eastAsia="en-US"/>
        </w:rPr>
        <w:sectPr w:rsidR="004537CA" w:rsidRPr="001A03C8" w:rsidSect="001A03C8">
          <w:headerReference w:type="default" r:id="rId9"/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F42701" w:rsidRDefault="00F42701" w:rsidP="00432388">
      <w:pPr>
        <w:rPr>
          <w:b/>
          <w:sz w:val="18"/>
          <w:szCs w:val="18"/>
        </w:rPr>
      </w:pPr>
    </w:p>
    <w:p w:rsidR="00F42701" w:rsidRDefault="00F42701" w:rsidP="00432388">
      <w:pPr>
        <w:rPr>
          <w:b/>
          <w:sz w:val="18"/>
          <w:szCs w:val="18"/>
        </w:rPr>
      </w:pPr>
    </w:p>
    <w:p w:rsidR="00F42701" w:rsidRDefault="00F42701" w:rsidP="00432388">
      <w:pPr>
        <w:rPr>
          <w:b/>
          <w:sz w:val="18"/>
          <w:szCs w:val="18"/>
        </w:rPr>
      </w:pPr>
    </w:p>
    <w:p w:rsidR="00F42701" w:rsidRDefault="00F42701" w:rsidP="00432388">
      <w:pPr>
        <w:rPr>
          <w:b/>
          <w:sz w:val="18"/>
          <w:szCs w:val="18"/>
        </w:rPr>
      </w:pPr>
    </w:p>
    <w:p w:rsidR="00140BE3" w:rsidRDefault="00F42701" w:rsidP="00432388">
      <w:r w:rsidRPr="00F42701">
        <w:rPr>
          <w:b/>
        </w:rPr>
        <w:t>Путь к ЦОР в ЕК:</w:t>
      </w:r>
      <w:r w:rsidRPr="00F42701">
        <w:t xml:space="preserve"> Портал ЕК </w:t>
      </w:r>
      <w:hyperlink r:id="rId10" w:history="1">
        <w:r w:rsidRPr="00F42701">
          <w:rPr>
            <w:rStyle w:val="af1"/>
          </w:rPr>
          <w:t>http://school-collection.edu.ru</w:t>
        </w:r>
      </w:hyperlink>
      <w:r w:rsidRPr="00F42701">
        <w:t xml:space="preserve"> </w:t>
      </w:r>
      <w:r w:rsidRPr="00F42701">
        <w:rPr>
          <w:lang w:val="en-US"/>
        </w:rPr>
        <w:sym w:font="Wingdings" w:char="F0E0"/>
      </w:r>
      <w:r w:rsidRPr="00F42701">
        <w:t xml:space="preserve"> выбрать раздел  «Информатика и ИКТ»</w:t>
      </w:r>
      <w:r w:rsidRPr="00F42701">
        <w:rPr>
          <w:lang w:val="en-US"/>
        </w:rPr>
        <w:sym w:font="Wingdings" w:char="F0E0"/>
      </w:r>
      <w:r w:rsidRPr="00F42701">
        <w:t xml:space="preserve">выбрать 9  класс </w:t>
      </w:r>
      <w:r w:rsidRPr="00F42701">
        <w:rPr>
          <w:lang w:val="en-US"/>
        </w:rPr>
        <w:sym w:font="Wingdings" w:char="F0E0"/>
      </w:r>
      <w:r w:rsidRPr="00F42701">
        <w:t xml:space="preserve"> перейти по ссылке  </w:t>
      </w:r>
      <w:hyperlink r:id="rId11" w:history="1">
        <w:r w:rsidRPr="00F42701">
          <w:rPr>
            <w:rStyle w:val="af1"/>
            <w:rFonts w:ascii="Arial" w:hAnsi="Arial" w:cs="Arial"/>
          </w:rPr>
          <w:t xml:space="preserve">«Информатика-базовый курс», 9 класс, Семакина И., Залоговой Л., Русакова С., Шестаковой Л. </w:t>
        </w:r>
      </w:hyperlink>
      <w:r w:rsidRPr="00F42701">
        <w:t xml:space="preserve"> </w:t>
      </w:r>
      <w:r w:rsidRPr="00F42701">
        <w:rPr>
          <w:lang w:val="en-US"/>
        </w:rPr>
        <w:sym w:font="Wingdings" w:char="F0E0"/>
      </w:r>
      <w:r w:rsidRPr="00F42701">
        <w:t xml:space="preserve"> выбрать соответствующие главу и параграф учебника.</w:t>
      </w:r>
    </w:p>
    <w:p w:rsidR="00140BE3" w:rsidRPr="00140BE3" w:rsidRDefault="00140BE3" w:rsidP="00140BE3"/>
    <w:p w:rsidR="00140BE3" w:rsidRDefault="00140BE3" w:rsidP="00140BE3"/>
    <w:p w:rsidR="00140BE3" w:rsidRDefault="00140BE3" w:rsidP="00140BE3"/>
    <w:p w:rsidR="00140BE3" w:rsidRDefault="00140BE3" w:rsidP="00140BE3"/>
    <w:p w:rsidR="006F4254" w:rsidRPr="00140BE3" w:rsidRDefault="006F4254" w:rsidP="00140BE3">
      <w:pPr>
        <w:sectPr w:rsidR="006F4254" w:rsidRPr="00140BE3" w:rsidSect="0045762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AE2371" w:rsidRPr="00AE2371" w:rsidRDefault="00AE2371" w:rsidP="00AE2371">
      <w:pPr>
        <w:shd w:val="clear" w:color="auto" w:fill="FFFFFF"/>
        <w:tabs>
          <w:tab w:val="left" w:pos="552"/>
        </w:tabs>
        <w:suppressAutoHyphens/>
        <w:ind w:left="641" w:right="10" w:hanging="284"/>
        <w:jc w:val="center"/>
        <w:rPr>
          <w:b/>
          <w:lang w:eastAsia="ar-SA"/>
        </w:rPr>
      </w:pPr>
      <w:r w:rsidRPr="00AE2371">
        <w:rPr>
          <w:b/>
          <w:lang w:eastAsia="ar-SA"/>
        </w:rPr>
        <w:lastRenderedPageBreak/>
        <w:t>Учебно-методические средства обучения</w:t>
      </w:r>
    </w:p>
    <w:p w:rsidR="00AE2371" w:rsidRPr="00AE2371" w:rsidRDefault="00AE2371" w:rsidP="00AE2371">
      <w:pPr>
        <w:ind w:firstLine="414"/>
        <w:jc w:val="both"/>
      </w:pPr>
      <w:r w:rsidRPr="00AE2371">
        <w:t>В состав учебно-методического комплекта по базовому курсу «Информатика» входят:</w:t>
      </w:r>
    </w:p>
    <w:p w:rsidR="00AE2371" w:rsidRPr="0050697A" w:rsidRDefault="00AE2371" w:rsidP="00AE2371">
      <w:pPr>
        <w:pStyle w:val="a3"/>
        <w:ind w:left="426"/>
        <w:jc w:val="both"/>
        <w:rPr>
          <w:b/>
          <w:sz w:val="28"/>
          <w:szCs w:val="28"/>
        </w:rPr>
      </w:pPr>
    </w:p>
    <w:p w:rsidR="00AE2371" w:rsidRPr="00A061B7" w:rsidRDefault="00AE2371" w:rsidP="0074047D">
      <w:pPr>
        <w:pStyle w:val="21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061B7">
        <w:t xml:space="preserve">- </w:t>
      </w:r>
      <w:r w:rsidRPr="00A061B7">
        <w:rPr>
          <w:b/>
        </w:rPr>
        <w:t>Учебник  «Информатика» для 9 класса</w:t>
      </w:r>
      <w:r w:rsidRPr="00A061B7">
        <w:t>. Авторы:</w:t>
      </w:r>
      <w:r w:rsidRPr="00A061B7">
        <w:rPr>
          <w:i/>
        </w:rPr>
        <w:t>Семакин И.Г., Залогова Л.А., Русаков С.В., Шестакова Л.В.</w:t>
      </w:r>
      <w:r w:rsidRPr="00A061B7">
        <w:t xml:space="preserve">  — М.: БИНОМ. Лаборатория знаний, 2011.</w:t>
      </w:r>
    </w:p>
    <w:p w:rsidR="00AE2371" w:rsidRPr="00A061B7" w:rsidRDefault="00AE2371" w:rsidP="0074047D">
      <w:pPr>
        <w:numPr>
          <w:ilvl w:val="0"/>
          <w:numId w:val="5"/>
        </w:numPr>
        <w:ind w:left="714" w:hanging="357"/>
        <w:jc w:val="both"/>
      </w:pPr>
      <w:r w:rsidRPr="00A061B7">
        <w:rPr>
          <w:b/>
        </w:rPr>
        <w:t>Задачник-практикум</w:t>
      </w:r>
      <w:r w:rsidRPr="00A061B7">
        <w:t xml:space="preserve"> (в 2 томах) под редакцией И.Г.Семакина, Е.К.Хеннера. Издательство БИНОМ. Лаборатория знаний. 2011</w:t>
      </w:r>
    </w:p>
    <w:p w:rsidR="00AE2371" w:rsidRPr="00A061B7" w:rsidRDefault="00AE2371" w:rsidP="0074047D">
      <w:pPr>
        <w:numPr>
          <w:ilvl w:val="0"/>
          <w:numId w:val="5"/>
        </w:numPr>
        <w:ind w:left="714" w:hanging="357"/>
        <w:jc w:val="both"/>
      </w:pPr>
      <w:r w:rsidRPr="00A061B7">
        <w:rPr>
          <w:b/>
        </w:rPr>
        <w:t>Методическое пособие для учителя</w:t>
      </w:r>
      <w:r w:rsidRPr="00A061B7">
        <w:t xml:space="preserve"> (авторы: Семакин И.Г., Шеина Т.Ю.). Издательство БИНОМ. Лаборатория знаний, 2011</w:t>
      </w:r>
    </w:p>
    <w:p w:rsidR="00AE2371" w:rsidRPr="00A061B7" w:rsidRDefault="00AE2371" w:rsidP="0074047D">
      <w:pPr>
        <w:numPr>
          <w:ilvl w:val="0"/>
          <w:numId w:val="5"/>
        </w:numPr>
        <w:ind w:left="714" w:hanging="357"/>
        <w:jc w:val="both"/>
      </w:pPr>
      <w:r w:rsidRPr="00A061B7">
        <w:rPr>
          <w:b/>
        </w:rPr>
        <w:t>Комплект цифровых образовательных ресурсов</w:t>
      </w:r>
      <w:r w:rsidRPr="00A061B7">
        <w:t xml:space="preserve"> (далее ЦОР), помещенный в Единую коллекцию ЦОР (</w:t>
      </w:r>
      <w:hyperlink r:id="rId12" w:history="1">
        <w:r w:rsidRPr="00A061B7">
          <w:rPr>
            <w:rStyle w:val="af1"/>
          </w:rPr>
          <w:t>http://school-collection.edu.ru/</w:t>
        </w:r>
      </w:hyperlink>
      <w:r w:rsidRPr="00A061B7">
        <w:t xml:space="preserve">). </w:t>
      </w:r>
    </w:p>
    <w:p w:rsidR="00AE2371" w:rsidRDefault="00AE2371" w:rsidP="0074047D">
      <w:pPr>
        <w:numPr>
          <w:ilvl w:val="0"/>
          <w:numId w:val="5"/>
        </w:numPr>
        <w:ind w:left="714" w:hanging="357"/>
        <w:jc w:val="both"/>
      </w:pPr>
      <w:r w:rsidRPr="00A061B7">
        <w:rPr>
          <w:b/>
        </w:rPr>
        <w:t>Комплект дидактических материалов</w:t>
      </w:r>
      <w:r w:rsidRPr="00A061B7">
        <w:t xml:space="preserve"> для текущего контроля результатов обучения по информатике в основной школе, под ред. Семакина И.Г. (доступ через авторскую мастерскую на сайте методической службы).</w:t>
      </w:r>
    </w:p>
    <w:p w:rsidR="00AE2371" w:rsidRPr="005F4084" w:rsidRDefault="00AE2371" w:rsidP="0074047D">
      <w:pPr>
        <w:numPr>
          <w:ilvl w:val="0"/>
          <w:numId w:val="5"/>
        </w:numPr>
        <w:ind w:left="714" w:hanging="357"/>
        <w:jc w:val="both"/>
      </w:pPr>
      <w:r w:rsidRPr="005F4084">
        <w:t xml:space="preserve">Материалы авторской мастерской </w:t>
      </w:r>
      <w:r>
        <w:t>Семакина И.Г</w:t>
      </w:r>
      <w:r w:rsidRPr="005F4084">
        <w:t>. (</w:t>
      </w:r>
      <w:r w:rsidRPr="005F4084">
        <w:rPr>
          <w:rStyle w:val="af1"/>
        </w:rPr>
        <w:t>http://metodist.lbz.ru/authors/informatika/2/)</w:t>
      </w:r>
    </w:p>
    <w:p w:rsidR="00AE2371" w:rsidRPr="00044A7C" w:rsidRDefault="00AE2371" w:rsidP="00AE2371">
      <w:pPr>
        <w:ind w:left="284"/>
        <w:jc w:val="both"/>
      </w:pPr>
    </w:p>
    <w:p w:rsidR="00AE2371" w:rsidRPr="00AE2371" w:rsidRDefault="00AE2371" w:rsidP="00AE2371">
      <w:pPr>
        <w:shd w:val="clear" w:color="auto" w:fill="FFFFFF"/>
        <w:tabs>
          <w:tab w:val="left" w:pos="552"/>
        </w:tabs>
        <w:suppressAutoHyphens/>
        <w:ind w:left="641" w:right="10" w:hanging="284"/>
        <w:jc w:val="center"/>
        <w:rPr>
          <w:b/>
          <w:u w:val="single"/>
          <w:lang w:eastAsia="ar-SA"/>
        </w:rPr>
      </w:pPr>
      <w:r w:rsidRPr="00AE2371">
        <w:rPr>
          <w:b/>
          <w:u w:val="single"/>
          <w:lang w:eastAsia="ar-SA"/>
        </w:rPr>
        <w:t>Материально-техническое обеспечение</w:t>
      </w:r>
    </w:p>
    <w:p w:rsidR="00AE2371" w:rsidRPr="00AE2371" w:rsidRDefault="00AE2371" w:rsidP="00AE2371">
      <w:pPr>
        <w:suppressAutoHyphens/>
        <w:ind w:firstLine="851"/>
        <w:jc w:val="center"/>
        <w:rPr>
          <w:b/>
          <w:bCs/>
          <w:color w:val="000000"/>
          <w:lang w:eastAsia="ar-SA"/>
        </w:rPr>
      </w:pPr>
      <w:r w:rsidRPr="00AE2371">
        <w:rPr>
          <w:b/>
          <w:bCs/>
          <w:color w:val="000000"/>
          <w:lang w:eastAsia="ar-SA"/>
        </w:rPr>
        <w:t>Аппаратные средства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Персональный компьютер</w:t>
      </w:r>
      <w:r w:rsidRPr="00AE2371">
        <w:rPr>
          <w:color w:val="000000"/>
          <w:lang w:eastAsia="ar-SA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Проектор</w:t>
      </w:r>
      <w:r w:rsidRPr="00AE2371">
        <w:rPr>
          <w:b/>
          <w:color w:val="000000"/>
          <w:lang w:eastAsia="ar-SA"/>
        </w:rPr>
        <w:t xml:space="preserve">, </w:t>
      </w:r>
      <w:r w:rsidRPr="00AE2371">
        <w:rPr>
          <w:color w:val="000000"/>
          <w:lang w:eastAsia="ar-SA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Интерактивная доска</w:t>
      </w:r>
      <w:r w:rsidRPr="00AE2371">
        <w:rPr>
          <w:color w:val="000000"/>
          <w:lang w:eastAsia="ar-SA"/>
        </w:rPr>
        <w:t>– повышает уровень наглядности в работе учителя и ученика; качественно изменяет методику ведения отдельных уроков.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Принтер</w:t>
      </w:r>
      <w:r w:rsidRPr="00AE2371">
        <w:rPr>
          <w:color w:val="000000"/>
          <w:lang w:eastAsia="ar-SA"/>
        </w:rPr>
        <w:t xml:space="preserve"> – позволяет фиксировать информацию на бумаге.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Устройства вывода звуковой информации</w:t>
      </w:r>
      <w:r w:rsidRPr="00AE2371">
        <w:rPr>
          <w:color w:val="000000"/>
          <w:lang w:eastAsia="ar-SA"/>
        </w:rPr>
        <w:t xml:space="preserve"> – аудиоколонки и наушники для инди</w:t>
      </w:r>
      <w:r w:rsidRPr="00AE2371">
        <w:rPr>
          <w:color w:val="000000"/>
          <w:lang w:eastAsia="ar-SA"/>
        </w:rPr>
        <w:softHyphen/>
        <w:t>видуальной работы со звуковой информацией, громкоговорители для озвучи</w:t>
      </w:r>
      <w:r w:rsidRPr="00AE2371">
        <w:rPr>
          <w:color w:val="000000"/>
          <w:lang w:eastAsia="ar-SA"/>
        </w:rPr>
        <w:softHyphen/>
        <w:t>вания всего класса.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Устройства для ручного ввода текстовой информации и манипулирования эк</w:t>
      </w:r>
      <w:r w:rsidRPr="00AE2371">
        <w:rPr>
          <w:i/>
          <w:color w:val="000000"/>
          <w:lang w:eastAsia="ar-SA"/>
        </w:rPr>
        <w:softHyphen/>
        <w:t>ранными объектами</w:t>
      </w:r>
      <w:r w:rsidRPr="00AE2371">
        <w:rPr>
          <w:b/>
          <w:color w:val="000000"/>
          <w:lang w:eastAsia="ar-SA"/>
        </w:rPr>
        <w:t xml:space="preserve"> – </w:t>
      </w:r>
      <w:r w:rsidRPr="00AE2371">
        <w:rPr>
          <w:color w:val="000000"/>
          <w:lang w:eastAsia="ar-SA"/>
        </w:rPr>
        <w:t xml:space="preserve">клавиатура и мышь. </w:t>
      </w:r>
    </w:p>
    <w:p w:rsidR="00AE2371" w:rsidRPr="00AE2371" w:rsidRDefault="00AE2371" w:rsidP="00AE2371">
      <w:pPr>
        <w:shd w:val="clear" w:color="auto" w:fill="FFFFFF"/>
        <w:suppressAutoHyphens/>
        <w:ind w:firstLine="851"/>
        <w:jc w:val="center"/>
        <w:rPr>
          <w:b/>
          <w:bCs/>
          <w:color w:val="000000"/>
          <w:lang w:eastAsia="ar-SA"/>
        </w:rPr>
      </w:pPr>
      <w:r w:rsidRPr="00AE2371">
        <w:rPr>
          <w:b/>
          <w:bCs/>
          <w:color w:val="000000"/>
          <w:lang w:eastAsia="ar-SA"/>
        </w:rPr>
        <w:t>Программные средства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Операционная система.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Файловый менеджер.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Антивирусная программа.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Программа-архиватор.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Текстовый редактор, растровый и векторный графические редакторы.</w:t>
      </w:r>
    </w:p>
    <w:p w:rsidR="00AE2371" w:rsidRPr="00AE2371" w:rsidRDefault="00AE2371" w:rsidP="0074047D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Программа разработки презентаций.</w:t>
      </w:r>
    </w:p>
    <w:p w:rsidR="00AE2371" w:rsidRPr="00AE2371" w:rsidRDefault="00AE2371" w:rsidP="00AE2371">
      <w:pPr>
        <w:keepNext/>
        <w:jc w:val="center"/>
        <w:outlineLvl w:val="1"/>
        <w:rPr>
          <w:rFonts w:eastAsia="Calibri"/>
          <w:b/>
          <w:bCs/>
          <w:color w:val="339966"/>
          <w:sz w:val="28"/>
        </w:rPr>
      </w:pPr>
    </w:p>
    <w:p w:rsidR="00AE2371" w:rsidRDefault="00AE2371" w:rsidP="00AE2371">
      <w:pPr>
        <w:jc w:val="both"/>
        <w:rPr>
          <w:b/>
          <w:sz w:val="28"/>
          <w:szCs w:val="28"/>
        </w:rPr>
      </w:pPr>
    </w:p>
    <w:p w:rsidR="00AE2371" w:rsidRDefault="00AE2371" w:rsidP="00AE2371">
      <w:pPr>
        <w:jc w:val="both"/>
        <w:rPr>
          <w:b/>
          <w:sz w:val="28"/>
          <w:szCs w:val="28"/>
        </w:rPr>
      </w:pPr>
    </w:p>
    <w:p w:rsidR="0050697A" w:rsidRPr="0050697A" w:rsidRDefault="0050697A" w:rsidP="00AE2371">
      <w:pPr>
        <w:jc w:val="both"/>
        <w:rPr>
          <w:b/>
          <w:sz w:val="28"/>
          <w:szCs w:val="28"/>
        </w:rPr>
      </w:pPr>
      <w:r w:rsidRPr="0050697A">
        <w:rPr>
          <w:b/>
          <w:sz w:val="28"/>
          <w:szCs w:val="28"/>
        </w:rPr>
        <w:t>Планируемые результаты изучения предмета «Информатика»</w:t>
      </w:r>
    </w:p>
    <w:p w:rsidR="0050697A" w:rsidRPr="002A4150" w:rsidRDefault="0050697A" w:rsidP="0050697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50697A" w:rsidRPr="002A4150" w:rsidRDefault="0050697A" w:rsidP="0050697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В результате освоения курса информатики в 7-9 классах </w:t>
      </w: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получат представление</w:t>
      </w: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связи между информацией и знаниями человека;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об информационных процессах;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видах носителей информации;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функциях языка, как способа представления информации; о естественных и формальных языках;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том, как определяется единица измерения информации - бит (алфавитный подход);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том, что такое байт, килобайт, мегабайт, гигабайт;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правилах техники безопасности и при работе на компьютере;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составе основных устройств компьютера, их назначении и информационном взаимодействии;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об основных характеристиках компьютера в целом и его узлов (различных накопителей,  устройств ввода и вывода информации);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структуре внутренней памяти компьютера (биты, байты);  понятии адреса памяти;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типах и свойствах устройств внешней памяти;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типах и назначении устройств ввода/вывода;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сущности  программного управления работой компьютера;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принципах организации информации на внешних носителях: что такое файл, каталог (папка), файловая структура;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 программного обеспечения  и его составе;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способах представления символьной информации в памяти компьютера (таблицы кодировки, текстовые файлы);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назначении  текстовых редакторов (текстовых процессоров);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основных режимах работы текстовых редакторов (ввод-редактирование, печать, орфографический контроль, поиск и замена, работа с файлами);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способах представления изображений в памяти компьютера; понятия о пикселе, растре, кодировке цвета, видеопамяти;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областях применения компьютерной графики;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графических редакторов;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пр;</w:t>
      </w:r>
    </w:p>
    <w:p w:rsidR="0050697A" w:rsidRPr="002A4150" w:rsidRDefault="0050697A" w:rsidP="0074047D">
      <w:pPr>
        <w:pStyle w:val="21"/>
        <w:numPr>
          <w:ilvl w:val="0"/>
          <w:numId w:val="6"/>
        </w:numPr>
        <w:spacing w:after="0" w:line="240" w:lineRule="auto"/>
        <w:ind w:left="993" w:hanging="284"/>
        <w:jc w:val="both"/>
      </w:pPr>
      <w:r w:rsidRPr="002A4150">
        <w:t>о понятии мультимедиа;</w:t>
      </w:r>
    </w:p>
    <w:p w:rsidR="0050697A" w:rsidRPr="002A4150" w:rsidRDefault="0050697A" w:rsidP="0074047D">
      <w:pPr>
        <w:pStyle w:val="21"/>
        <w:numPr>
          <w:ilvl w:val="0"/>
          <w:numId w:val="6"/>
        </w:numPr>
        <w:spacing w:after="0" w:line="240" w:lineRule="auto"/>
        <w:ind w:left="993" w:hanging="284"/>
        <w:jc w:val="both"/>
      </w:pPr>
      <w:r w:rsidRPr="002A4150">
        <w:t>о принципах дискретизации, используемых для  представления звука в памяти компьютера;</w:t>
      </w:r>
    </w:p>
    <w:p w:rsidR="0050697A" w:rsidRPr="002A4150" w:rsidRDefault="0050697A" w:rsidP="0074047D">
      <w:pPr>
        <w:pStyle w:val="21"/>
        <w:numPr>
          <w:ilvl w:val="0"/>
          <w:numId w:val="6"/>
        </w:numPr>
        <w:spacing w:after="0" w:line="240" w:lineRule="auto"/>
        <w:ind w:left="993" w:hanging="284"/>
        <w:jc w:val="both"/>
      </w:pPr>
      <w:r w:rsidRPr="002A4150">
        <w:t>об основных типах сценариев, используемых в компьютерных презентациях;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компьютерной сети; различии между локальными и глобальными сетями;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основных технических и программных средств функционирования сетей: каналов связи, модемов, серверов, клиентов, протоколов;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основных видов услуг глобальных сетей: электронной почты, телеконференций, файловых архивов и др;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lastRenderedPageBreak/>
        <w:t xml:space="preserve">об Интернет;  какие возможности предоставляет пользователю «Всемирная паутина»  — </w:t>
      </w:r>
      <w:r w:rsidRPr="002A4150">
        <w:rPr>
          <w:lang w:val="en-US"/>
        </w:rPr>
        <w:t>WWW</w:t>
      </w:r>
      <w:r w:rsidRPr="002A4150">
        <w:t>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понятии модель; в чем разница между натурной и информационной моделями;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формах представления информационных моделей (графические, табличные, вербальные, математические);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понятиях база данных, СУБД,  информационная система;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 xml:space="preserve">о реляционной базе данных, ее элементах (записи, поля, ключи);  типах и форматах полей; 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 xml:space="preserve">о структуре команд поиска и сортировки информации в базах данных; 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логической величине, логическом выражении;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логических операциях, их выполнении;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электронной таблице и табличном процессоре;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основных информационных единицах электронной таблицы: ячейки, строки, столбцы, блоки и способы их идентификации;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 xml:space="preserve">об основных функциях (математические, статистические), используемых при записи формул в ЭТ; 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графических возможностях табличного процессора;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понятии кибернетика; предмете и задачах этой науки;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сущности кибернетической схемы управления с обратной связью; назначении прямой и обратной связи в этой схеме;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 алгоритме управления; роли алгоритма в системах управления;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свойствах алгоритма;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способах записи алгоритмов: блок-схемах, учебном алгоритмическом языке;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основных алгоритмических конструкциях: следование, ветвление, цикл; структуры алгоритмов;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вспомогательных алгоритмов; технологии построения сложных алгоритмов: методе последовательной детализации и сборочном (библиотечном) методе;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об основных видах и типах величин;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</w:pPr>
      <w:r w:rsidRPr="002A4150">
        <w:t>о назначении языков программирования;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назначении систем программирования;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правилах оформления программы на Паскале;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правилах представления данных и операторов на Паскале;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последовательности выполнения программы в системе программирования;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об основных этапах развития средств работы с информацией в истории человечества;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основные этапы развития компьютерной техники (ЭВМ) и программного обеспечения;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проблемах безопасности информации;</w:t>
      </w:r>
    </w:p>
    <w:p w:rsidR="0050697A" w:rsidRPr="002A4150" w:rsidRDefault="0050697A" w:rsidP="0074047D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правовых нормах, соблюдать которые обязан пользователь информационных ресурсов.</w:t>
      </w:r>
    </w:p>
    <w:p w:rsidR="0050697A" w:rsidRPr="002A4150" w:rsidRDefault="0050697A" w:rsidP="0050697A">
      <w:pPr>
        <w:ind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</w:pPr>
    </w:p>
    <w:p w:rsidR="0050697A" w:rsidRPr="002A4150" w:rsidRDefault="0050697A" w:rsidP="0050697A">
      <w:pPr>
        <w:ind w:firstLine="567"/>
        <w:jc w:val="both"/>
        <w:rPr>
          <w:b/>
          <w:i/>
        </w:rPr>
      </w:pP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научатся: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определять в конкретном процессе передачи информации источник, приемник, канал;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приводить примеры информативных и неинформативных сообщений;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измерять информационный объем текста в байтах (при использовании  компьютерного алфавита);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пересчитывать количество информации в различных единицах (битах, байтах, Кб, Мб, Гб);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lastRenderedPageBreak/>
        <w:t>пользоваться клавиатурой компьютера для символьного ввода данных;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включать и выключать компьютер;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пользоваться клавиатурой;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ориентироваться в типовом интерфейсе: пользоваться меню, обращаться за справкой, работать с окнами;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инициализировать выполнение программ из программных файлов;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просматривать на экране директорию диска;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использовать антивирусные программы;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набирать и редактировать текст в одном из текстовых редакторов;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выполнять основные операции над текстом, допускаемые этим редактором;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сохранять текст на диске, загружать его с диска, выводить на печать;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строить несложные изображения с помощью одного из графических редакторов;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сохранять рисунки на диске и загружать с диска; выводить на печать;</w:t>
      </w:r>
    </w:p>
    <w:p w:rsidR="0050697A" w:rsidRPr="002A4150" w:rsidRDefault="0050697A" w:rsidP="0074047D">
      <w:pPr>
        <w:pStyle w:val="21"/>
        <w:numPr>
          <w:ilvl w:val="0"/>
          <w:numId w:val="7"/>
        </w:numPr>
        <w:spacing w:after="0" w:line="240" w:lineRule="auto"/>
        <w:ind w:left="993" w:hanging="284"/>
        <w:jc w:val="both"/>
        <w:rPr>
          <w:iCs/>
        </w:rPr>
      </w:pPr>
      <w:r w:rsidRPr="002A4150">
        <w:rPr>
          <w:iCs/>
        </w:rPr>
        <w:t>Создавать несложную презентацию в среде типовой программы, совмещающей изображение, звук, анимацию и текст;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осуществлять обмен информацией с файл-сервером локальной сети или с рабочими станциями одноранговой сети;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осуществлять прием/передачу электронной почты с помощью почтовой клиент-программы;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 xml:space="preserve">осуществлять просмотр </w:t>
      </w:r>
      <w:r w:rsidRPr="002A4150">
        <w:rPr>
          <w:lang w:val="en-US"/>
        </w:rPr>
        <w:t>Web</w:t>
      </w:r>
      <w:r w:rsidRPr="002A4150">
        <w:t>-страниц с помощью браузера;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осуществлять поиск информации в Интернете, используя поисковые системы;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работать с одной из программ-архиваторов;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приводить примеры натурных и информационных моделей;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ориентироваться в таблично организованной информации;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описывать объект (процесс) в табличной форме для простых случаев;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открывать готовую БД в одной из СУБД реляционного типа;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организовывать поиск информации в БД;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редактировать содержимое полей БД;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сортировать записи в БД по ключу;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добавлять и удалять записи в БД;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создавать и заполнять однотабличную БД в среде СУБД;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открывать готовую электронную таблицу в одном из табличных процессоров;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редактировать содержимое ячеек; осуществлять расчеты по готовой электронной таблице;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выполнять основные операции манипулирования с фрагментами ЭТ: копирование, удаление, вставка, сортировка;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получать диаграммы с помощью графических средств табличного процессора;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создавать электронную таблицу для несложных  расчетов;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при анализе простых ситуаций управления определять механизм прямой и обратной связи;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пользоваться языком блок-схем, понимать описания алгоритмов на учебном алгоритмическом языке;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выполнить трассировку алгоритма для известного исполнителя;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составлять  линейные, ветвящиеся и циклические алгоритмы управления одним из учебных исполнителей;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выделять подзадачи; определять и использовать вспомогательные алгоритмы;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работать с готовой программой на Паскале;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составлять несложные линейные, ветвящиеся и циклические программы;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составлять несложные программы обработки одномерных массивов;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t>отлаживать, и исполнять программы в системе программирования;</w:t>
      </w:r>
    </w:p>
    <w:p w:rsidR="0050697A" w:rsidRPr="002A4150" w:rsidRDefault="0050697A" w:rsidP="0074047D">
      <w:pPr>
        <w:numPr>
          <w:ilvl w:val="0"/>
          <w:numId w:val="7"/>
        </w:numPr>
        <w:ind w:left="993" w:hanging="284"/>
        <w:jc w:val="both"/>
      </w:pPr>
      <w:r w:rsidRPr="002A4150">
        <w:lastRenderedPageBreak/>
        <w:t>регулировать свою информационную деятельность в соответствие с этическими и правовыми нормами общества.</w:t>
      </w:r>
    </w:p>
    <w:sectPr w:rsidR="0050697A" w:rsidRPr="002A4150" w:rsidSect="006F4254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79" w:rsidRDefault="009F1C79" w:rsidP="00432388">
      <w:r>
        <w:separator/>
      </w:r>
    </w:p>
  </w:endnote>
  <w:endnote w:type="continuationSeparator" w:id="0">
    <w:p w:rsidR="009F1C79" w:rsidRDefault="009F1C79" w:rsidP="0043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79" w:rsidRDefault="009F1C79" w:rsidP="00432388">
      <w:r>
        <w:separator/>
      </w:r>
    </w:p>
  </w:footnote>
  <w:footnote w:type="continuationSeparator" w:id="0">
    <w:p w:rsidR="009F1C79" w:rsidRDefault="009F1C79" w:rsidP="0043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9F" w:rsidRPr="004537CA" w:rsidRDefault="0061249F" w:rsidP="004537C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23609D"/>
    <w:multiLevelType w:val="multilevel"/>
    <w:tmpl w:val="5E3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232654"/>
    <w:multiLevelType w:val="hybridMultilevel"/>
    <w:tmpl w:val="1F5A0F5E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029B299C"/>
    <w:multiLevelType w:val="hybridMultilevel"/>
    <w:tmpl w:val="6ED8AF56"/>
    <w:lvl w:ilvl="0" w:tplc="CB82C5F2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272431"/>
    <w:multiLevelType w:val="multilevel"/>
    <w:tmpl w:val="44B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690137"/>
    <w:multiLevelType w:val="multilevel"/>
    <w:tmpl w:val="77D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071552"/>
    <w:multiLevelType w:val="multilevel"/>
    <w:tmpl w:val="316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1F6C23"/>
    <w:multiLevelType w:val="multilevel"/>
    <w:tmpl w:val="7EB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49468B"/>
    <w:multiLevelType w:val="multilevel"/>
    <w:tmpl w:val="0C1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96768B"/>
    <w:multiLevelType w:val="multilevel"/>
    <w:tmpl w:val="28C0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BF355D"/>
    <w:multiLevelType w:val="multilevel"/>
    <w:tmpl w:val="DC2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944668"/>
    <w:multiLevelType w:val="multilevel"/>
    <w:tmpl w:val="6EA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B71850"/>
    <w:multiLevelType w:val="multilevel"/>
    <w:tmpl w:val="F1F2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267FAF"/>
    <w:multiLevelType w:val="multilevel"/>
    <w:tmpl w:val="4608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383CDC"/>
    <w:multiLevelType w:val="multilevel"/>
    <w:tmpl w:val="280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581E1F"/>
    <w:multiLevelType w:val="hybridMultilevel"/>
    <w:tmpl w:val="7F5EC7F2"/>
    <w:lvl w:ilvl="0" w:tplc="0B00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D003C"/>
    <w:multiLevelType w:val="multilevel"/>
    <w:tmpl w:val="6F8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A0442F"/>
    <w:multiLevelType w:val="hybridMultilevel"/>
    <w:tmpl w:val="8348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D03BD"/>
    <w:multiLevelType w:val="hybridMultilevel"/>
    <w:tmpl w:val="172C49C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8" w15:restartNumberingAfterBreak="0">
    <w:nsid w:val="244057B2"/>
    <w:multiLevelType w:val="multilevel"/>
    <w:tmpl w:val="306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781CA2"/>
    <w:multiLevelType w:val="multilevel"/>
    <w:tmpl w:val="31B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2DEC0571"/>
    <w:multiLevelType w:val="multilevel"/>
    <w:tmpl w:val="E04A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B0412"/>
    <w:multiLevelType w:val="multilevel"/>
    <w:tmpl w:val="A228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214906"/>
    <w:multiLevelType w:val="multilevel"/>
    <w:tmpl w:val="62B4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1B5010"/>
    <w:multiLevelType w:val="hybridMultilevel"/>
    <w:tmpl w:val="802A513A"/>
    <w:lvl w:ilvl="0" w:tplc="437AF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B782ED4"/>
    <w:multiLevelType w:val="hybridMultilevel"/>
    <w:tmpl w:val="8FF4EF5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6D246E"/>
    <w:multiLevelType w:val="multilevel"/>
    <w:tmpl w:val="AA3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A80177"/>
    <w:multiLevelType w:val="multilevel"/>
    <w:tmpl w:val="E5B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3C712C"/>
    <w:multiLevelType w:val="multilevel"/>
    <w:tmpl w:val="DC94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0A58F4"/>
    <w:multiLevelType w:val="multilevel"/>
    <w:tmpl w:val="812E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AD6EB0"/>
    <w:multiLevelType w:val="multilevel"/>
    <w:tmpl w:val="6C0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6D3EE7"/>
    <w:multiLevelType w:val="multilevel"/>
    <w:tmpl w:val="B8C6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E65F26"/>
    <w:multiLevelType w:val="hybridMultilevel"/>
    <w:tmpl w:val="6846BB0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4D5D217A"/>
    <w:multiLevelType w:val="multilevel"/>
    <w:tmpl w:val="E4EA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142BDD"/>
    <w:multiLevelType w:val="multilevel"/>
    <w:tmpl w:val="EBA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1B1574"/>
    <w:multiLevelType w:val="multilevel"/>
    <w:tmpl w:val="928A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33425A"/>
    <w:multiLevelType w:val="multilevel"/>
    <w:tmpl w:val="623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B0092E"/>
    <w:multiLevelType w:val="multilevel"/>
    <w:tmpl w:val="AEE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D05CC0"/>
    <w:multiLevelType w:val="multilevel"/>
    <w:tmpl w:val="D852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6611574"/>
    <w:multiLevelType w:val="multilevel"/>
    <w:tmpl w:val="4F7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C74CA6"/>
    <w:multiLevelType w:val="multilevel"/>
    <w:tmpl w:val="6F6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6CC0C08"/>
    <w:multiLevelType w:val="multilevel"/>
    <w:tmpl w:val="666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656C83"/>
    <w:multiLevelType w:val="multilevel"/>
    <w:tmpl w:val="7B5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EA4E0E"/>
    <w:multiLevelType w:val="multilevel"/>
    <w:tmpl w:val="6472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585438"/>
    <w:multiLevelType w:val="multilevel"/>
    <w:tmpl w:val="48D6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5241D5"/>
    <w:multiLevelType w:val="multilevel"/>
    <w:tmpl w:val="B1E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ED5EF9"/>
    <w:multiLevelType w:val="multilevel"/>
    <w:tmpl w:val="8B1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6F5BD1"/>
    <w:multiLevelType w:val="multilevel"/>
    <w:tmpl w:val="5430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AC037D"/>
    <w:multiLevelType w:val="multilevel"/>
    <w:tmpl w:val="0A9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B842CC"/>
    <w:multiLevelType w:val="multilevel"/>
    <w:tmpl w:val="91D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EE0329"/>
    <w:multiLevelType w:val="multilevel"/>
    <w:tmpl w:val="C25C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7B3735"/>
    <w:multiLevelType w:val="multilevel"/>
    <w:tmpl w:val="695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64830FB"/>
    <w:multiLevelType w:val="multilevel"/>
    <w:tmpl w:val="852A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6D11A0E"/>
    <w:multiLevelType w:val="multilevel"/>
    <w:tmpl w:val="81D0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161C59"/>
    <w:multiLevelType w:val="multilevel"/>
    <w:tmpl w:val="52A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AF0A0A"/>
    <w:multiLevelType w:val="multilevel"/>
    <w:tmpl w:val="806E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8E1F9B"/>
    <w:multiLevelType w:val="multilevel"/>
    <w:tmpl w:val="4B6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E9D4D34"/>
    <w:multiLevelType w:val="multilevel"/>
    <w:tmpl w:val="03DC5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19D5137"/>
    <w:multiLevelType w:val="multilevel"/>
    <w:tmpl w:val="C7B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3EA2F81"/>
    <w:multiLevelType w:val="multilevel"/>
    <w:tmpl w:val="66C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4954F3"/>
    <w:multiLevelType w:val="multilevel"/>
    <w:tmpl w:val="47B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3649B9"/>
    <w:multiLevelType w:val="multilevel"/>
    <w:tmpl w:val="2874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4D03EB"/>
    <w:multiLevelType w:val="multilevel"/>
    <w:tmpl w:val="216A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B373781"/>
    <w:multiLevelType w:val="hybridMultilevel"/>
    <w:tmpl w:val="16B8DAB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940805"/>
    <w:multiLevelType w:val="hybridMultilevel"/>
    <w:tmpl w:val="AA82BD72"/>
    <w:lvl w:ilvl="0" w:tplc="0B00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DC5378E"/>
    <w:multiLevelType w:val="multilevel"/>
    <w:tmpl w:val="ECA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EB073CB"/>
    <w:multiLevelType w:val="multilevel"/>
    <w:tmpl w:val="1E5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ED4682B"/>
    <w:multiLevelType w:val="multilevel"/>
    <w:tmpl w:val="223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F9E1999"/>
    <w:multiLevelType w:val="multilevel"/>
    <w:tmpl w:val="4C4E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FC56D4F"/>
    <w:multiLevelType w:val="multilevel"/>
    <w:tmpl w:val="6D8C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4"/>
  </w:num>
  <w:num w:numId="4">
    <w:abstractNumId w:val="30"/>
  </w:num>
  <w:num w:numId="5">
    <w:abstractNumId w:val="26"/>
  </w:num>
  <w:num w:numId="6">
    <w:abstractNumId w:val="34"/>
  </w:num>
  <w:num w:numId="7">
    <w:abstractNumId w:val="35"/>
  </w:num>
  <w:num w:numId="8">
    <w:abstractNumId w:val="24"/>
  </w:num>
  <w:num w:numId="9">
    <w:abstractNumId w:val="42"/>
  </w:num>
  <w:num w:numId="10">
    <w:abstractNumId w:val="27"/>
  </w:num>
  <w:num w:numId="11">
    <w:abstractNumId w:val="9"/>
  </w:num>
  <w:num w:numId="12">
    <w:abstractNumId w:val="49"/>
  </w:num>
  <w:num w:numId="13">
    <w:abstractNumId w:val="52"/>
  </w:num>
  <w:num w:numId="14">
    <w:abstractNumId w:val="45"/>
  </w:num>
  <w:num w:numId="15">
    <w:abstractNumId w:val="18"/>
  </w:num>
  <w:num w:numId="16">
    <w:abstractNumId w:val="65"/>
  </w:num>
  <w:num w:numId="17">
    <w:abstractNumId w:val="75"/>
  </w:num>
  <w:num w:numId="18">
    <w:abstractNumId w:val="31"/>
  </w:num>
  <w:num w:numId="19">
    <w:abstractNumId w:val="20"/>
  </w:num>
  <w:num w:numId="20">
    <w:abstractNumId w:val="55"/>
  </w:num>
  <w:num w:numId="21">
    <w:abstractNumId w:val="72"/>
  </w:num>
  <w:num w:numId="22">
    <w:abstractNumId w:val="25"/>
  </w:num>
  <w:num w:numId="23">
    <w:abstractNumId w:val="58"/>
  </w:num>
  <w:num w:numId="24">
    <w:abstractNumId w:val="14"/>
  </w:num>
  <w:num w:numId="25">
    <w:abstractNumId w:val="21"/>
  </w:num>
  <w:num w:numId="26">
    <w:abstractNumId w:val="37"/>
  </w:num>
  <w:num w:numId="27">
    <w:abstractNumId w:val="19"/>
  </w:num>
  <w:num w:numId="28">
    <w:abstractNumId w:val="32"/>
  </w:num>
  <w:num w:numId="29">
    <w:abstractNumId w:val="68"/>
  </w:num>
  <w:num w:numId="30">
    <w:abstractNumId w:val="56"/>
  </w:num>
  <w:num w:numId="31">
    <w:abstractNumId w:val="70"/>
  </w:num>
  <w:num w:numId="32">
    <w:abstractNumId w:val="54"/>
  </w:num>
  <w:num w:numId="33">
    <w:abstractNumId w:val="15"/>
  </w:num>
  <w:num w:numId="34">
    <w:abstractNumId w:val="28"/>
  </w:num>
  <w:num w:numId="35">
    <w:abstractNumId w:val="48"/>
  </w:num>
  <w:num w:numId="36">
    <w:abstractNumId w:val="16"/>
  </w:num>
  <w:num w:numId="37">
    <w:abstractNumId w:val="29"/>
  </w:num>
  <w:num w:numId="38">
    <w:abstractNumId w:val="77"/>
  </w:num>
  <w:num w:numId="39">
    <w:abstractNumId w:val="79"/>
  </w:num>
  <w:num w:numId="40">
    <w:abstractNumId w:val="38"/>
  </w:num>
  <w:num w:numId="41">
    <w:abstractNumId w:val="60"/>
  </w:num>
  <w:num w:numId="42">
    <w:abstractNumId w:val="36"/>
  </w:num>
  <w:num w:numId="43">
    <w:abstractNumId w:val="40"/>
  </w:num>
  <w:num w:numId="44">
    <w:abstractNumId w:val="33"/>
  </w:num>
  <w:num w:numId="45">
    <w:abstractNumId w:val="53"/>
  </w:num>
  <w:num w:numId="46">
    <w:abstractNumId w:val="43"/>
  </w:num>
  <w:num w:numId="47">
    <w:abstractNumId w:val="69"/>
  </w:num>
  <w:num w:numId="48">
    <w:abstractNumId w:val="17"/>
  </w:num>
  <w:num w:numId="49">
    <w:abstractNumId w:val="46"/>
  </w:num>
  <w:num w:numId="50">
    <w:abstractNumId w:val="61"/>
  </w:num>
  <w:num w:numId="51">
    <w:abstractNumId w:val="39"/>
  </w:num>
  <w:num w:numId="52">
    <w:abstractNumId w:val="47"/>
  </w:num>
  <w:num w:numId="53">
    <w:abstractNumId w:val="76"/>
  </w:num>
  <w:num w:numId="54">
    <w:abstractNumId w:val="22"/>
  </w:num>
  <w:num w:numId="55">
    <w:abstractNumId w:val="50"/>
  </w:num>
  <w:num w:numId="56">
    <w:abstractNumId w:val="59"/>
  </w:num>
  <w:num w:numId="57">
    <w:abstractNumId w:val="51"/>
  </w:num>
  <w:num w:numId="58">
    <w:abstractNumId w:val="10"/>
  </w:num>
  <w:num w:numId="59">
    <w:abstractNumId w:val="44"/>
  </w:num>
  <w:num w:numId="60">
    <w:abstractNumId w:val="64"/>
  </w:num>
  <w:num w:numId="61">
    <w:abstractNumId w:val="23"/>
  </w:num>
  <w:num w:numId="62">
    <w:abstractNumId w:val="57"/>
  </w:num>
  <w:num w:numId="63">
    <w:abstractNumId w:val="41"/>
  </w:num>
  <w:num w:numId="64">
    <w:abstractNumId w:val="71"/>
  </w:num>
  <w:num w:numId="65">
    <w:abstractNumId w:val="66"/>
  </w:num>
  <w:num w:numId="66">
    <w:abstractNumId w:val="78"/>
  </w:num>
  <w:num w:numId="67">
    <w:abstractNumId w:val="62"/>
  </w:num>
  <w:num w:numId="68">
    <w:abstractNumId w:val="13"/>
  </w:num>
  <w:num w:numId="69">
    <w:abstractNumId w:val="63"/>
  </w:num>
  <w:num w:numId="70">
    <w:abstractNumId w:val="67"/>
  </w:num>
  <w:num w:numId="71">
    <w:abstractNumId w:val="7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C6E"/>
    <w:rsid w:val="00021F6B"/>
    <w:rsid w:val="00053111"/>
    <w:rsid w:val="00063B59"/>
    <w:rsid w:val="00070D58"/>
    <w:rsid w:val="000754A7"/>
    <w:rsid w:val="000C0BF5"/>
    <w:rsid w:val="000D39B6"/>
    <w:rsid w:val="000F77AB"/>
    <w:rsid w:val="00112B27"/>
    <w:rsid w:val="00140BE3"/>
    <w:rsid w:val="001561A6"/>
    <w:rsid w:val="00175206"/>
    <w:rsid w:val="001A03C8"/>
    <w:rsid w:val="001A3AB5"/>
    <w:rsid w:val="001E37C1"/>
    <w:rsid w:val="00275558"/>
    <w:rsid w:val="002962C3"/>
    <w:rsid w:val="002A0100"/>
    <w:rsid w:val="00301C26"/>
    <w:rsid w:val="003246B5"/>
    <w:rsid w:val="00366B4A"/>
    <w:rsid w:val="003E32DE"/>
    <w:rsid w:val="003F0061"/>
    <w:rsid w:val="00432388"/>
    <w:rsid w:val="00450CD4"/>
    <w:rsid w:val="004537CA"/>
    <w:rsid w:val="0045762C"/>
    <w:rsid w:val="00465F44"/>
    <w:rsid w:val="004B2ED7"/>
    <w:rsid w:val="004C4D4E"/>
    <w:rsid w:val="004E7CF8"/>
    <w:rsid w:val="004F4BC0"/>
    <w:rsid w:val="004F68F0"/>
    <w:rsid w:val="004F697E"/>
    <w:rsid w:val="005016DA"/>
    <w:rsid w:val="00503C9A"/>
    <w:rsid w:val="00504DE6"/>
    <w:rsid w:val="0050697A"/>
    <w:rsid w:val="00516F7B"/>
    <w:rsid w:val="00543D78"/>
    <w:rsid w:val="00555A0F"/>
    <w:rsid w:val="00561732"/>
    <w:rsid w:val="00562846"/>
    <w:rsid w:val="00571F06"/>
    <w:rsid w:val="0057363A"/>
    <w:rsid w:val="005902F8"/>
    <w:rsid w:val="0061249F"/>
    <w:rsid w:val="00641BF2"/>
    <w:rsid w:val="006C4FDD"/>
    <w:rsid w:val="006F4254"/>
    <w:rsid w:val="006F6C6E"/>
    <w:rsid w:val="0074047D"/>
    <w:rsid w:val="007467E2"/>
    <w:rsid w:val="00761879"/>
    <w:rsid w:val="00776821"/>
    <w:rsid w:val="007964F0"/>
    <w:rsid w:val="007C51C3"/>
    <w:rsid w:val="007C6E62"/>
    <w:rsid w:val="007F5708"/>
    <w:rsid w:val="0082379F"/>
    <w:rsid w:val="00830D50"/>
    <w:rsid w:val="00837E4B"/>
    <w:rsid w:val="00847BAB"/>
    <w:rsid w:val="00876E3A"/>
    <w:rsid w:val="00886C21"/>
    <w:rsid w:val="008D3F83"/>
    <w:rsid w:val="008E121A"/>
    <w:rsid w:val="00911C87"/>
    <w:rsid w:val="00923566"/>
    <w:rsid w:val="009361BB"/>
    <w:rsid w:val="009720AB"/>
    <w:rsid w:val="00996831"/>
    <w:rsid w:val="009B5116"/>
    <w:rsid w:val="009F1C79"/>
    <w:rsid w:val="009F6D06"/>
    <w:rsid w:val="00A460D9"/>
    <w:rsid w:val="00A6149E"/>
    <w:rsid w:val="00A6299B"/>
    <w:rsid w:val="00A73364"/>
    <w:rsid w:val="00A90E18"/>
    <w:rsid w:val="00AD20EA"/>
    <w:rsid w:val="00AE2371"/>
    <w:rsid w:val="00B373F5"/>
    <w:rsid w:val="00B45D64"/>
    <w:rsid w:val="00BA5DCC"/>
    <w:rsid w:val="00BD7441"/>
    <w:rsid w:val="00BE2DD4"/>
    <w:rsid w:val="00C3449A"/>
    <w:rsid w:val="00C66BB7"/>
    <w:rsid w:val="00C94B92"/>
    <w:rsid w:val="00CC0F94"/>
    <w:rsid w:val="00CC1283"/>
    <w:rsid w:val="00D004B7"/>
    <w:rsid w:val="00D146E3"/>
    <w:rsid w:val="00D225BF"/>
    <w:rsid w:val="00D91B93"/>
    <w:rsid w:val="00D94F3F"/>
    <w:rsid w:val="00DD7371"/>
    <w:rsid w:val="00DE0459"/>
    <w:rsid w:val="00E23D3E"/>
    <w:rsid w:val="00E47BF7"/>
    <w:rsid w:val="00E6081F"/>
    <w:rsid w:val="00E67D78"/>
    <w:rsid w:val="00E73128"/>
    <w:rsid w:val="00E75A9D"/>
    <w:rsid w:val="00EA05FA"/>
    <w:rsid w:val="00EC2C8A"/>
    <w:rsid w:val="00EC6854"/>
    <w:rsid w:val="00EF07EE"/>
    <w:rsid w:val="00F11F11"/>
    <w:rsid w:val="00F15B8C"/>
    <w:rsid w:val="00F42701"/>
    <w:rsid w:val="00F66A91"/>
    <w:rsid w:val="00F82E9C"/>
    <w:rsid w:val="00F858B7"/>
    <w:rsid w:val="00F85D8F"/>
    <w:rsid w:val="00FA5A29"/>
    <w:rsid w:val="00FE61A9"/>
    <w:rsid w:val="00FE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F0581B-EAB4-4731-B72F-7D9E44CE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3D78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qFormat/>
    <w:rsid w:val="0054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E9C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 w:bidi="hi-IN"/>
    </w:rPr>
  </w:style>
  <w:style w:type="paragraph" w:styleId="5">
    <w:name w:val="heading 5"/>
    <w:basedOn w:val="a"/>
    <w:next w:val="a"/>
    <w:link w:val="50"/>
    <w:qFormat/>
    <w:rsid w:val="00543D78"/>
    <w:pPr>
      <w:keepNext/>
      <w:jc w:val="center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0531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6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82E9C"/>
    <w:rPr>
      <w:rFonts w:ascii="Arial" w:eastAsia="MS Mincho" w:hAnsi="Arial" w:cs="Times New Roman"/>
      <w:b/>
      <w:bCs/>
      <w:sz w:val="26"/>
      <w:szCs w:val="26"/>
      <w:lang w:eastAsia="ja-JP" w:bidi="hi-IN"/>
    </w:rPr>
  </w:style>
  <w:style w:type="character" w:customStyle="1" w:styleId="31">
    <w:name w:val="Основной текст 3 Знак"/>
    <w:basedOn w:val="a0"/>
    <w:link w:val="32"/>
    <w:locked/>
    <w:rsid w:val="00F82E9C"/>
    <w:rPr>
      <w:rFonts w:cs="Mangal"/>
      <w:sz w:val="16"/>
      <w:szCs w:val="16"/>
      <w:lang w:bidi="hi-IN"/>
    </w:rPr>
  </w:style>
  <w:style w:type="paragraph" w:styleId="32">
    <w:name w:val="Body Text 3"/>
    <w:basedOn w:val="a"/>
    <w:link w:val="31"/>
    <w:rsid w:val="00F82E9C"/>
    <w:pPr>
      <w:spacing w:after="120"/>
    </w:pPr>
    <w:rPr>
      <w:rFonts w:ascii="Calibri" w:eastAsia="Calibri" w:hAnsi="Calibri" w:cs="Mangal"/>
      <w:sz w:val="16"/>
      <w:szCs w:val="16"/>
      <w:lang w:eastAsia="en-US" w:bidi="hi-IN"/>
    </w:rPr>
  </w:style>
  <w:style w:type="character" w:customStyle="1" w:styleId="310">
    <w:name w:val="Основной текст 3 Знак1"/>
    <w:basedOn w:val="a0"/>
    <w:uiPriority w:val="99"/>
    <w:semiHidden/>
    <w:rsid w:val="00F82E9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EA05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0754A7"/>
    <w:pPr>
      <w:spacing w:after="120"/>
    </w:pPr>
  </w:style>
  <w:style w:type="character" w:customStyle="1" w:styleId="a6">
    <w:name w:val="Основной текст Знак"/>
    <w:basedOn w:val="a0"/>
    <w:link w:val="a5"/>
    <w:rsid w:val="0007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00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Обычный подпись"/>
    <w:basedOn w:val="a"/>
    <w:next w:val="a"/>
    <w:rsid w:val="00D004B7"/>
    <w:pPr>
      <w:keepLines/>
      <w:spacing w:line="288" w:lineRule="auto"/>
      <w:jc w:val="right"/>
    </w:pPr>
    <w:rPr>
      <w:b/>
      <w:bCs/>
      <w:lang w:val="en-US"/>
    </w:rPr>
  </w:style>
  <w:style w:type="paragraph" w:customStyle="1" w:styleId="ConsPlusNormal">
    <w:name w:val="ConsPlusNormal"/>
    <w:rsid w:val="00D004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nhideWhenUsed/>
    <w:rsid w:val="00D00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43D78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543D78"/>
    <w:rPr>
      <w:rFonts w:ascii="Courier New" w:hAnsi="Courier New" w:cs="Courier New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543D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543D78"/>
    <w:rPr>
      <w:b/>
      <w:bCs/>
      <w:lang w:val="ru-RU" w:eastAsia="ru-RU" w:bidi="ar-SA"/>
    </w:rPr>
  </w:style>
  <w:style w:type="paragraph" w:styleId="a9">
    <w:name w:val="Body Text Indent"/>
    <w:basedOn w:val="a"/>
    <w:link w:val="aa"/>
    <w:rsid w:val="00543D78"/>
    <w:pPr>
      <w:spacing w:after="120"/>
      <w:ind w:left="283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964F0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964F0"/>
    <w:rPr>
      <w:rFonts w:ascii="Times New Roman" w:eastAsia="Times New Roman" w:hAnsi="Times New Roman"/>
      <w:sz w:val="28"/>
      <w:szCs w:val="28"/>
    </w:rPr>
  </w:style>
  <w:style w:type="paragraph" w:customStyle="1" w:styleId="c1">
    <w:name w:val="c1"/>
    <w:basedOn w:val="a"/>
    <w:rsid w:val="007964F0"/>
    <w:pPr>
      <w:spacing w:before="100" w:beforeAutospacing="1" w:after="100" w:afterAutospacing="1"/>
    </w:pPr>
  </w:style>
  <w:style w:type="character" w:customStyle="1" w:styleId="c0">
    <w:name w:val="c0"/>
    <w:basedOn w:val="a0"/>
    <w:rsid w:val="007964F0"/>
  </w:style>
  <w:style w:type="character" w:customStyle="1" w:styleId="c21">
    <w:name w:val="c21"/>
    <w:basedOn w:val="a0"/>
    <w:rsid w:val="007964F0"/>
  </w:style>
  <w:style w:type="character" w:customStyle="1" w:styleId="c16">
    <w:name w:val="c16"/>
    <w:basedOn w:val="a0"/>
    <w:rsid w:val="007964F0"/>
  </w:style>
  <w:style w:type="paragraph" w:styleId="ab">
    <w:name w:val="header"/>
    <w:basedOn w:val="a"/>
    <w:link w:val="ac"/>
    <w:rsid w:val="007964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64F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rsid w:val="007964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64F0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7964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7964F0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rsid w:val="007964F0"/>
    <w:rPr>
      <w:color w:val="0000FF"/>
      <w:u w:val="single"/>
    </w:rPr>
  </w:style>
  <w:style w:type="character" w:styleId="af2">
    <w:name w:val="FollowedHyperlink"/>
    <w:basedOn w:val="a0"/>
    <w:rsid w:val="007964F0"/>
    <w:rPr>
      <w:color w:val="800080"/>
      <w:u w:val="single"/>
    </w:rPr>
  </w:style>
  <w:style w:type="character" w:customStyle="1" w:styleId="80">
    <w:name w:val="Заголовок 8 Знак"/>
    <w:basedOn w:val="a0"/>
    <w:link w:val="8"/>
    <w:rsid w:val="000531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3z0">
    <w:name w:val="WW8Num3z0"/>
    <w:rsid w:val="00053111"/>
    <w:rPr>
      <w:rFonts w:ascii="Wingdings" w:hAnsi="Wingdings"/>
    </w:rPr>
  </w:style>
  <w:style w:type="character" w:customStyle="1" w:styleId="WW8Num3z1">
    <w:name w:val="WW8Num3z1"/>
    <w:rsid w:val="00053111"/>
    <w:rPr>
      <w:rFonts w:ascii="Courier New" w:hAnsi="Courier New" w:cs="Courier New"/>
    </w:rPr>
  </w:style>
  <w:style w:type="character" w:customStyle="1" w:styleId="WW8Num3z3">
    <w:name w:val="WW8Num3z3"/>
    <w:rsid w:val="00053111"/>
    <w:rPr>
      <w:rFonts w:ascii="Symbol" w:hAnsi="Symbol"/>
    </w:rPr>
  </w:style>
  <w:style w:type="character" w:customStyle="1" w:styleId="WW8Num7z0">
    <w:name w:val="WW8Num7z0"/>
    <w:rsid w:val="00053111"/>
    <w:rPr>
      <w:rFonts w:ascii="Symbol" w:hAnsi="Symbol"/>
    </w:rPr>
  </w:style>
  <w:style w:type="character" w:customStyle="1" w:styleId="WW8Num7z1">
    <w:name w:val="WW8Num7z1"/>
    <w:rsid w:val="00053111"/>
    <w:rPr>
      <w:rFonts w:ascii="Courier New" w:hAnsi="Courier New" w:cs="Courier New"/>
    </w:rPr>
  </w:style>
  <w:style w:type="character" w:customStyle="1" w:styleId="WW8Num7z2">
    <w:name w:val="WW8Num7z2"/>
    <w:rsid w:val="00053111"/>
    <w:rPr>
      <w:rFonts w:ascii="Wingdings" w:hAnsi="Wingdings"/>
    </w:rPr>
  </w:style>
  <w:style w:type="character" w:customStyle="1" w:styleId="WW8Num8z0">
    <w:name w:val="WW8Num8z0"/>
    <w:rsid w:val="00053111"/>
    <w:rPr>
      <w:rFonts w:ascii="Times New Roman" w:hAnsi="Times New Roman" w:cs="Times New Roman"/>
    </w:rPr>
  </w:style>
  <w:style w:type="character" w:customStyle="1" w:styleId="WW8Num8z1">
    <w:name w:val="WW8Num8z1"/>
    <w:rsid w:val="00053111"/>
    <w:rPr>
      <w:rFonts w:ascii="Courier New" w:hAnsi="Courier New" w:cs="Courier New"/>
    </w:rPr>
  </w:style>
  <w:style w:type="character" w:customStyle="1" w:styleId="WW8Num8z2">
    <w:name w:val="WW8Num8z2"/>
    <w:rsid w:val="00053111"/>
    <w:rPr>
      <w:rFonts w:ascii="Wingdings" w:hAnsi="Wingdings"/>
    </w:rPr>
  </w:style>
  <w:style w:type="character" w:customStyle="1" w:styleId="WW8Num8z3">
    <w:name w:val="WW8Num8z3"/>
    <w:rsid w:val="00053111"/>
    <w:rPr>
      <w:rFonts w:ascii="Symbol" w:hAnsi="Symbol"/>
    </w:rPr>
  </w:style>
  <w:style w:type="character" w:customStyle="1" w:styleId="WW8Num9z0">
    <w:name w:val="WW8Num9z0"/>
    <w:rsid w:val="00053111"/>
    <w:rPr>
      <w:rFonts w:ascii="Symbol" w:hAnsi="Symbol"/>
    </w:rPr>
  </w:style>
  <w:style w:type="character" w:customStyle="1" w:styleId="WW8Num9z1">
    <w:name w:val="WW8Num9z1"/>
    <w:rsid w:val="00053111"/>
    <w:rPr>
      <w:rFonts w:ascii="Courier New" w:hAnsi="Courier New" w:cs="Courier New"/>
    </w:rPr>
  </w:style>
  <w:style w:type="character" w:customStyle="1" w:styleId="WW8Num9z2">
    <w:name w:val="WW8Num9z2"/>
    <w:rsid w:val="00053111"/>
    <w:rPr>
      <w:rFonts w:ascii="Wingdings" w:hAnsi="Wingdings"/>
    </w:rPr>
  </w:style>
  <w:style w:type="character" w:customStyle="1" w:styleId="WW8NumSt1z0">
    <w:name w:val="WW8NumSt1z0"/>
    <w:rsid w:val="00053111"/>
    <w:rPr>
      <w:rFonts w:ascii="Times New Roman" w:hAnsi="Times New Roman" w:cs="Times New Roman"/>
    </w:rPr>
  </w:style>
  <w:style w:type="character" w:customStyle="1" w:styleId="WW8NumSt3z0">
    <w:name w:val="WW8NumSt3z0"/>
    <w:rsid w:val="00053111"/>
    <w:rPr>
      <w:rFonts w:ascii="Times New Roman" w:hAnsi="Times New Roman" w:cs="Times New Roman"/>
    </w:rPr>
  </w:style>
  <w:style w:type="character" w:customStyle="1" w:styleId="WW8NumSt4z0">
    <w:name w:val="WW8NumSt4z0"/>
    <w:rsid w:val="00053111"/>
    <w:rPr>
      <w:rFonts w:ascii="Times New Roman" w:hAnsi="Times New Roman" w:cs="Times New Roman"/>
    </w:rPr>
  </w:style>
  <w:style w:type="character" w:customStyle="1" w:styleId="WW8NumSt5z0">
    <w:name w:val="WW8NumSt5z0"/>
    <w:rsid w:val="0005311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53111"/>
  </w:style>
  <w:style w:type="character" w:customStyle="1" w:styleId="af3">
    <w:name w:val="Текст сноски Знак"/>
    <w:rsid w:val="00053111"/>
  </w:style>
  <w:style w:type="character" w:customStyle="1" w:styleId="af4">
    <w:name w:val="Символ сноски"/>
    <w:rsid w:val="00053111"/>
    <w:rPr>
      <w:vertAlign w:val="superscript"/>
    </w:rPr>
  </w:style>
  <w:style w:type="character" w:customStyle="1" w:styleId="af5">
    <w:name w:val="Текст Знак"/>
    <w:rsid w:val="00053111"/>
    <w:rPr>
      <w:rFonts w:ascii="Courier New" w:eastAsia="Times New Roman" w:hAnsi="Courier New" w:cs="Courier New"/>
    </w:rPr>
  </w:style>
  <w:style w:type="character" w:styleId="af6">
    <w:name w:val="footnote reference"/>
    <w:rsid w:val="00053111"/>
    <w:rPr>
      <w:vertAlign w:val="superscript"/>
    </w:rPr>
  </w:style>
  <w:style w:type="character" w:styleId="af7">
    <w:name w:val="endnote reference"/>
    <w:rsid w:val="00053111"/>
    <w:rPr>
      <w:vertAlign w:val="superscript"/>
    </w:rPr>
  </w:style>
  <w:style w:type="character" w:customStyle="1" w:styleId="af8">
    <w:name w:val="Символы концевой сноски"/>
    <w:rsid w:val="00053111"/>
  </w:style>
  <w:style w:type="paragraph" w:customStyle="1" w:styleId="af9">
    <w:name w:val="Заголовок"/>
    <w:basedOn w:val="a"/>
    <w:next w:val="a5"/>
    <w:rsid w:val="00053111"/>
    <w:pPr>
      <w:keepNext/>
      <w:suppressAutoHyphens/>
      <w:spacing w:before="240" w:after="120"/>
      <w:ind w:firstLine="709"/>
      <w:jc w:val="both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a">
    <w:name w:val="List"/>
    <w:basedOn w:val="a"/>
    <w:rsid w:val="00053111"/>
    <w:pPr>
      <w:suppressAutoHyphens/>
      <w:ind w:left="283" w:hanging="283"/>
    </w:pPr>
    <w:rPr>
      <w:lang w:eastAsia="ar-SA"/>
    </w:rPr>
  </w:style>
  <w:style w:type="paragraph" w:customStyle="1" w:styleId="12">
    <w:name w:val="Название1"/>
    <w:basedOn w:val="a"/>
    <w:rsid w:val="00053111"/>
    <w:pPr>
      <w:suppressLineNumbers/>
      <w:suppressAutoHyphens/>
      <w:spacing w:before="120" w:after="120"/>
      <w:ind w:firstLine="709"/>
      <w:jc w:val="both"/>
    </w:pPr>
    <w:rPr>
      <w:rFonts w:eastAsia="Calibri"/>
      <w:i/>
      <w:iCs/>
      <w:lang w:eastAsia="ar-SA"/>
    </w:rPr>
  </w:style>
  <w:style w:type="paragraph" w:customStyle="1" w:styleId="13">
    <w:name w:val="Указатель1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styleId="afb">
    <w:name w:val="footnote text"/>
    <w:basedOn w:val="a"/>
    <w:link w:val="14"/>
    <w:rsid w:val="00053111"/>
    <w:pPr>
      <w:suppressAutoHyphens/>
      <w:ind w:firstLine="709"/>
      <w:jc w:val="both"/>
    </w:pPr>
    <w:rPr>
      <w:rFonts w:eastAsia="Calibri"/>
      <w:sz w:val="20"/>
      <w:szCs w:val="20"/>
      <w:lang w:eastAsia="ar-SA"/>
    </w:rPr>
  </w:style>
  <w:style w:type="character" w:customStyle="1" w:styleId="14">
    <w:name w:val="Текст сноски Знак1"/>
    <w:basedOn w:val="a0"/>
    <w:link w:val="afb"/>
    <w:rsid w:val="00053111"/>
    <w:rPr>
      <w:rFonts w:ascii="Times New Roman" w:hAnsi="Times New Roman"/>
      <w:lang w:eastAsia="ar-SA"/>
    </w:rPr>
  </w:style>
  <w:style w:type="paragraph" w:customStyle="1" w:styleId="15">
    <w:name w:val="Текст1"/>
    <w:basedOn w:val="a"/>
    <w:rsid w:val="0005311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customStyle="1" w:styleId="afd">
    <w:name w:val="Заголовок таблицы"/>
    <w:basedOn w:val="afc"/>
    <w:rsid w:val="00053111"/>
    <w:pPr>
      <w:jc w:val="center"/>
    </w:pPr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A01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e">
    <w:name w:val="Normal (Web)"/>
    <w:basedOn w:val="a"/>
    <w:uiPriority w:val="99"/>
    <w:rsid w:val="002A0100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A01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A0100"/>
    <w:pPr>
      <w:spacing w:after="120"/>
      <w:ind w:left="280"/>
    </w:pPr>
  </w:style>
  <w:style w:type="character" w:styleId="aff">
    <w:name w:val="page number"/>
    <w:basedOn w:val="a0"/>
    <w:rsid w:val="002A0100"/>
  </w:style>
  <w:style w:type="paragraph" w:styleId="33">
    <w:name w:val="Body Text Indent 3"/>
    <w:basedOn w:val="a"/>
    <w:link w:val="34"/>
    <w:uiPriority w:val="99"/>
    <w:semiHidden/>
    <w:unhideWhenUsed/>
    <w:rsid w:val="00506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697A"/>
    <w:rPr>
      <w:rFonts w:ascii="Times New Roman" w:eastAsia="Times New Roman" w:hAnsi="Times New Roman"/>
      <w:sz w:val="16"/>
      <w:szCs w:val="16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069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0697A"/>
    <w:pPr>
      <w:spacing w:after="120"/>
      <w:ind w:left="280"/>
    </w:pPr>
  </w:style>
  <w:style w:type="table" w:customStyle="1" w:styleId="16">
    <w:name w:val="Сетка таблицы1"/>
    <w:basedOn w:val="a1"/>
    <w:uiPriority w:val="59"/>
    <w:rsid w:val="001A03C8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4"/>
    <w:uiPriority w:val="59"/>
    <w:rsid w:val="001A03C8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"/>
    <w:basedOn w:val="a1"/>
    <w:next w:val="a4"/>
    <w:uiPriority w:val="59"/>
    <w:rsid w:val="001A0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1A0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2962C3"/>
  </w:style>
  <w:style w:type="paragraph" w:customStyle="1" w:styleId="c77">
    <w:name w:val="c77"/>
    <w:basedOn w:val="a"/>
    <w:rsid w:val="002962C3"/>
    <w:pPr>
      <w:spacing w:before="100" w:beforeAutospacing="1" w:after="100" w:afterAutospacing="1"/>
    </w:pPr>
  </w:style>
  <w:style w:type="character" w:customStyle="1" w:styleId="26">
    <w:name w:val="Основной текст (2)_"/>
    <w:basedOn w:val="a0"/>
    <w:rsid w:val="0097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link w:val="28"/>
    <w:rsid w:val="009720A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9">
    <w:name w:val="Основной текст (2)"/>
    <w:basedOn w:val="26"/>
    <w:rsid w:val="0097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97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0"/>
    <w:rsid w:val="0097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0"/>
    <w:rsid w:val="0097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 + Курсив"/>
    <w:basedOn w:val="26"/>
    <w:rsid w:val="0097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8">
    <w:name w:val="Заголовок №2"/>
    <w:basedOn w:val="a"/>
    <w:link w:val="27"/>
    <w:rsid w:val="009720AB"/>
    <w:pPr>
      <w:widowControl w:val="0"/>
      <w:shd w:val="clear" w:color="auto" w:fill="FFFFFF"/>
      <w:spacing w:before="360" w:line="283" w:lineRule="exact"/>
      <w:ind w:hanging="320"/>
      <w:jc w:val="both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a21edc9a-abe4-49a6-ae55-25488285cfe0/?interface=pupil&amp;class%5b%5d=50&amp;class%5b%5d=51&amp;subject%5b%5d=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2805-EF81-4873-AD07-D5B13D95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"АСШ"</vt:lpstr>
    </vt:vector>
  </TitlesOfParts>
  <Company>Microsoft</Company>
  <LinksUpToDate>false</LinksUpToDate>
  <CharactersWithSpaces>20675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"АСШ"</dc:title>
  <dc:creator>Сорокин А.А.</dc:creator>
  <dc:description>МБОУ «Аловская средняя школа» Атяшевского района Республики Мордовия</dc:description>
  <cp:lastModifiedBy>Пользователь Windows</cp:lastModifiedBy>
  <cp:revision>6</cp:revision>
  <cp:lastPrinted>2015-09-23T19:42:00Z</cp:lastPrinted>
  <dcterms:created xsi:type="dcterms:W3CDTF">2018-06-24T20:32:00Z</dcterms:created>
  <dcterms:modified xsi:type="dcterms:W3CDTF">2019-02-26T13:38:00Z</dcterms:modified>
</cp:coreProperties>
</file>